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09DE4A" w14:textId="3B183228" w:rsidR="00A90E56" w:rsidRPr="00B006A3" w:rsidRDefault="00B468D8" w:rsidP="002535FC">
      <w:pPr>
        <w:spacing w:line="246" w:lineRule="exact"/>
        <w:ind w:rightChars="-112" w:right="-233"/>
        <w:jc w:val="left"/>
        <w:rPr>
          <w:color w:val="000000"/>
          <w:sz w:val="20"/>
          <w:szCs w:val="20"/>
        </w:rPr>
      </w:pPr>
      <w:r w:rsidRPr="00B006A3">
        <w:rPr>
          <w:rFonts w:hint="eastAsia"/>
          <w:color w:val="000000"/>
          <w:sz w:val="20"/>
          <w:szCs w:val="20"/>
        </w:rPr>
        <w:t xml:space="preserve">製剤別　</w:t>
      </w:r>
      <w:r w:rsidR="004A377A" w:rsidRPr="00B006A3">
        <w:rPr>
          <w:rFonts w:hint="eastAsia"/>
          <w:color w:val="000000"/>
          <w:sz w:val="20"/>
          <w:szCs w:val="20"/>
        </w:rPr>
        <w:t>後発品</w:t>
      </w:r>
      <w:r w:rsidR="00242D21" w:rsidRPr="00B006A3">
        <w:rPr>
          <w:rFonts w:hint="eastAsia"/>
          <w:color w:val="000000"/>
          <w:sz w:val="20"/>
          <w:szCs w:val="20"/>
        </w:rPr>
        <w:t>データ</w:t>
      </w:r>
      <w:r w:rsidR="00D96E6D" w:rsidRPr="00B006A3">
        <w:rPr>
          <w:rFonts w:hint="eastAsia"/>
          <w:color w:val="000000"/>
          <w:sz w:val="20"/>
          <w:szCs w:val="20"/>
        </w:rPr>
        <w:t>（案）</w:t>
      </w:r>
      <w:r w:rsidR="00724B19" w:rsidRPr="00B006A3">
        <w:rPr>
          <w:rFonts w:hint="eastAsia"/>
          <w:color w:val="000000"/>
          <w:sz w:val="20"/>
          <w:szCs w:val="20"/>
        </w:rPr>
        <w:t xml:space="preserve">　　　　　　　　　　　　　　　　</w:t>
      </w:r>
      <w:r w:rsidR="006E630C" w:rsidRPr="00B006A3">
        <w:rPr>
          <w:rFonts w:hint="eastAsia"/>
          <w:color w:val="000000"/>
          <w:sz w:val="20"/>
          <w:szCs w:val="20"/>
        </w:rPr>
        <w:t xml:space="preserve">   </w:t>
      </w:r>
      <w:r w:rsidR="00724B19" w:rsidRPr="00B006A3">
        <w:rPr>
          <w:rFonts w:hint="eastAsia"/>
          <w:color w:val="000000"/>
          <w:sz w:val="20"/>
          <w:szCs w:val="20"/>
        </w:rPr>
        <w:t xml:space="preserve">　　　　　　　　　　　　　</w:t>
      </w:r>
      <w:r w:rsidR="004A377A" w:rsidRPr="00B006A3">
        <w:rPr>
          <w:rFonts w:hint="eastAsia"/>
          <w:color w:val="000000"/>
          <w:sz w:val="20"/>
          <w:szCs w:val="20"/>
        </w:rPr>
        <w:t xml:space="preserve">　　</w:t>
      </w:r>
      <w:r w:rsidR="00B006A3" w:rsidRPr="00B006A3">
        <w:rPr>
          <w:rFonts w:hint="eastAsia"/>
          <w:color w:val="000000"/>
          <w:sz w:val="20"/>
          <w:szCs w:val="20"/>
        </w:rPr>
        <w:t>2025/04/01</w:t>
      </w:r>
    </w:p>
    <w:tbl>
      <w:tblPr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8"/>
        <w:gridCol w:w="3073"/>
        <w:gridCol w:w="1427"/>
        <w:gridCol w:w="1500"/>
        <w:gridCol w:w="1500"/>
        <w:gridCol w:w="1500"/>
      </w:tblGrid>
      <w:tr w:rsidR="00242D21" w:rsidRPr="00B006A3" w14:paraId="1572EC4B" w14:textId="77777777" w:rsidTr="002535FC">
        <w:trPr>
          <w:trHeight w:val="70"/>
        </w:trPr>
        <w:tc>
          <w:tcPr>
            <w:tcW w:w="1548" w:type="dxa"/>
            <w:shd w:val="clear" w:color="auto" w:fill="auto"/>
            <w:vAlign w:val="center"/>
          </w:tcPr>
          <w:p w14:paraId="55A1936D" w14:textId="77777777" w:rsidR="00242D21" w:rsidRPr="00B006A3" w:rsidRDefault="00242D21" w:rsidP="002535FC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00" w:type="dxa"/>
            <w:gridSpan w:val="2"/>
            <w:shd w:val="clear" w:color="auto" w:fill="auto"/>
            <w:vAlign w:val="center"/>
          </w:tcPr>
          <w:p w14:paraId="32A18E92" w14:textId="77777777" w:rsidR="00242D21" w:rsidRPr="00B006A3" w:rsidRDefault="00B468D8" w:rsidP="002535FC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後発品</w:t>
            </w:r>
          </w:p>
        </w:tc>
        <w:tc>
          <w:tcPr>
            <w:tcW w:w="4500" w:type="dxa"/>
            <w:gridSpan w:val="3"/>
            <w:shd w:val="clear" w:color="auto" w:fill="auto"/>
            <w:vAlign w:val="center"/>
          </w:tcPr>
          <w:p w14:paraId="7AE745EF" w14:textId="77777777" w:rsidR="00242D21" w:rsidRPr="00B006A3" w:rsidRDefault="009A27FE" w:rsidP="002535FC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標準</w:t>
            </w:r>
            <w:r w:rsidR="00ED37D0" w:rsidRPr="00B006A3">
              <w:rPr>
                <w:rFonts w:hint="eastAsia"/>
                <w:color w:val="000000"/>
                <w:sz w:val="20"/>
                <w:szCs w:val="20"/>
              </w:rPr>
              <w:t>品</w:t>
            </w:r>
          </w:p>
        </w:tc>
      </w:tr>
      <w:tr w:rsidR="00E241C1" w:rsidRPr="00B006A3" w14:paraId="5488A8B5" w14:textId="77777777" w:rsidTr="002535FC">
        <w:trPr>
          <w:trHeight w:val="70"/>
        </w:trPr>
        <w:tc>
          <w:tcPr>
            <w:tcW w:w="1548" w:type="dxa"/>
            <w:shd w:val="clear" w:color="auto" w:fill="auto"/>
            <w:vAlign w:val="center"/>
          </w:tcPr>
          <w:p w14:paraId="74DFC67F" w14:textId="77777777" w:rsidR="00E241C1" w:rsidRPr="00B006A3" w:rsidRDefault="00E241C1" w:rsidP="002535FC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会　社　名</w:t>
            </w:r>
          </w:p>
        </w:tc>
        <w:tc>
          <w:tcPr>
            <w:tcW w:w="4500" w:type="dxa"/>
            <w:gridSpan w:val="2"/>
            <w:shd w:val="clear" w:color="auto" w:fill="auto"/>
            <w:vAlign w:val="center"/>
          </w:tcPr>
          <w:p w14:paraId="47CEDA64" w14:textId="77777777" w:rsidR="00E241C1" w:rsidRPr="00B006A3" w:rsidRDefault="00E241C1" w:rsidP="002535FC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株式会社三和化学研究所</w:t>
            </w:r>
          </w:p>
        </w:tc>
        <w:tc>
          <w:tcPr>
            <w:tcW w:w="4500" w:type="dxa"/>
            <w:gridSpan w:val="3"/>
            <w:shd w:val="clear" w:color="auto" w:fill="auto"/>
            <w:vAlign w:val="center"/>
          </w:tcPr>
          <w:p w14:paraId="659D09AA" w14:textId="1ECC13D3" w:rsidR="00E241C1" w:rsidRPr="00B006A3" w:rsidRDefault="00E241C1" w:rsidP="002535FC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596A62" w:rsidRPr="00B006A3" w14:paraId="61F352F1" w14:textId="77777777" w:rsidTr="002535FC">
        <w:trPr>
          <w:trHeight w:val="70"/>
        </w:trPr>
        <w:tc>
          <w:tcPr>
            <w:tcW w:w="1548" w:type="dxa"/>
            <w:shd w:val="clear" w:color="auto" w:fill="auto"/>
            <w:vAlign w:val="center"/>
          </w:tcPr>
          <w:p w14:paraId="19BCFB74" w14:textId="77777777" w:rsidR="00596A62" w:rsidRPr="00B006A3" w:rsidRDefault="00596A62" w:rsidP="002535FC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商　品　名</w:t>
            </w:r>
          </w:p>
        </w:tc>
        <w:tc>
          <w:tcPr>
            <w:tcW w:w="4500" w:type="dxa"/>
            <w:gridSpan w:val="2"/>
            <w:shd w:val="clear" w:color="auto" w:fill="auto"/>
            <w:vAlign w:val="center"/>
          </w:tcPr>
          <w:p w14:paraId="02074080" w14:textId="77777777" w:rsidR="00596A62" w:rsidRPr="00B006A3" w:rsidRDefault="00596A62" w:rsidP="002535FC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プレガバリンOD錠150mg「KMP」</w:t>
            </w:r>
          </w:p>
        </w:tc>
        <w:tc>
          <w:tcPr>
            <w:tcW w:w="4500" w:type="dxa"/>
            <w:gridSpan w:val="3"/>
            <w:shd w:val="clear" w:color="auto" w:fill="auto"/>
            <w:vAlign w:val="center"/>
          </w:tcPr>
          <w:p w14:paraId="6B421A2E" w14:textId="162146EB" w:rsidR="00596A62" w:rsidRPr="00B006A3" w:rsidRDefault="00596A62" w:rsidP="002535FC">
            <w:pPr>
              <w:spacing w:line="240" w:lineRule="exact"/>
              <w:jc w:val="center"/>
              <w:rPr>
                <w:rFonts w:hAnsi="ＭＳ ゴシック"/>
                <w:color w:val="000000"/>
                <w:sz w:val="20"/>
                <w:szCs w:val="20"/>
              </w:rPr>
            </w:pPr>
          </w:p>
        </w:tc>
      </w:tr>
      <w:tr w:rsidR="002535FC" w:rsidRPr="00B006A3" w14:paraId="5ABA51B5" w14:textId="77777777" w:rsidTr="002535FC">
        <w:trPr>
          <w:trHeight w:val="70"/>
        </w:trPr>
        <w:tc>
          <w:tcPr>
            <w:tcW w:w="1548" w:type="dxa"/>
            <w:shd w:val="clear" w:color="auto" w:fill="auto"/>
            <w:vAlign w:val="center"/>
          </w:tcPr>
          <w:p w14:paraId="4EC1DE9C" w14:textId="77777777" w:rsidR="002535FC" w:rsidRPr="00B006A3" w:rsidRDefault="002535FC" w:rsidP="002535FC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薬　　　価</w:t>
            </w:r>
          </w:p>
        </w:tc>
        <w:tc>
          <w:tcPr>
            <w:tcW w:w="4500" w:type="dxa"/>
            <w:gridSpan w:val="2"/>
            <w:shd w:val="clear" w:color="auto" w:fill="auto"/>
            <w:vAlign w:val="center"/>
          </w:tcPr>
          <w:p w14:paraId="7E85F88F" w14:textId="73449823" w:rsidR="002535FC" w:rsidRPr="00B006A3" w:rsidRDefault="00B006A3" w:rsidP="002535FC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1錠：25.30円</w:t>
            </w:r>
          </w:p>
        </w:tc>
        <w:tc>
          <w:tcPr>
            <w:tcW w:w="4500" w:type="dxa"/>
            <w:gridSpan w:val="3"/>
            <w:shd w:val="clear" w:color="auto" w:fill="auto"/>
            <w:vAlign w:val="center"/>
          </w:tcPr>
          <w:p w14:paraId="749D89BF" w14:textId="498A3D54" w:rsidR="002535FC" w:rsidRPr="00B006A3" w:rsidRDefault="00B006A3" w:rsidP="002535FC">
            <w:pPr>
              <w:spacing w:line="240" w:lineRule="exact"/>
              <w:jc w:val="center"/>
              <w:rPr>
                <w:rFonts w:hAnsi="ＭＳ ゴシック"/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1錠：66.30円</w:t>
            </w:r>
          </w:p>
        </w:tc>
      </w:tr>
      <w:tr w:rsidR="00596A62" w:rsidRPr="00B006A3" w14:paraId="6603A157" w14:textId="77777777" w:rsidTr="002535FC">
        <w:trPr>
          <w:trHeight w:val="70"/>
        </w:trPr>
        <w:tc>
          <w:tcPr>
            <w:tcW w:w="1548" w:type="dxa"/>
            <w:shd w:val="clear" w:color="auto" w:fill="auto"/>
            <w:vAlign w:val="center"/>
          </w:tcPr>
          <w:p w14:paraId="38DD6731" w14:textId="77777777" w:rsidR="00596A62" w:rsidRPr="00B006A3" w:rsidRDefault="00596A62" w:rsidP="002535FC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成　分　名</w:t>
            </w:r>
          </w:p>
        </w:tc>
        <w:tc>
          <w:tcPr>
            <w:tcW w:w="9000" w:type="dxa"/>
            <w:gridSpan w:val="5"/>
            <w:shd w:val="clear" w:color="auto" w:fill="auto"/>
            <w:vAlign w:val="center"/>
          </w:tcPr>
          <w:p w14:paraId="20CCA5DC" w14:textId="77777777" w:rsidR="00596A62" w:rsidRPr="00B006A3" w:rsidRDefault="00596A62" w:rsidP="002535FC">
            <w:pPr>
              <w:spacing w:line="240" w:lineRule="exact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プレガバリン</w:t>
            </w:r>
          </w:p>
        </w:tc>
      </w:tr>
      <w:tr w:rsidR="00C26033" w:rsidRPr="00B006A3" w14:paraId="626B8E53" w14:textId="77777777" w:rsidTr="002535FC">
        <w:trPr>
          <w:trHeight w:val="70"/>
        </w:trPr>
        <w:tc>
          <w:tcPr>
            <w:tcW w:w="1548" w:type="dxa"/>
            <w:shd w:val="clear" w:color="auto" w:fill="auto"/>
            <w:vAlign w:val="center"/>
          </w:tcPr>
          <w:p w14:paraId="34517E31" w14:textId="77777777" w:rsidR="00C26033" w:rsidRPr="00B006A3" w:rsidRDefault="00C26033" w:rsidP="002535FC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規　　　格</w:t>
            </w:r>
          </w:p>
        </w:tc>
        <w:tc>
          <w:tcPr>
            <w:tcW w:w="4500" w:type="dxa"/>
            <w:gridSpan w:val="2"/>
            <w:shd w:val="clear" w:color="auto" w:fill="auto"/>
            <w:vAlign w:val="center"/>
          </w:tcPr>
          <w:p w14:paraId="3562F3BF" w14:textId="3B1B1273" w:rsidR="00C26033" w:rsidRPr="00B006A3" w:rsidRDefault="00C26033" w:rsidP="002535FC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1錠中プレガバリン150</w:t>
            </w:r>
            <w:r w:rsidRPr="00B006A3">
              <w:rPr>
                <w:color w:val="000000"/>
                <w:sz w:val="20"/>
                <w:szCs w:val="20"/>
              </w:rPr>
              <w:t>.0</w:t>
            </w:r>
            <w:r w:rsidRPr="00B006A3">
              <w:rPr>
                <w:rFonts w:hint="eastAsia"/>
                <w:color w:val="000000"/>
                <w:sz w:val="20"/>
                <w:szCs w:val="20"/>
              </w:rPr>
              <w:t>mg</w:t>
            </w:r>
          </w:p>
        </w:tc>
        <w:tc>
          <w:tcPr>
            <w:tcW w:w="4500" w:type="dxa"/>
            <w:gridSpan w:val="3"/>
            <w:shd w:val="clear" w:color="auto" w:fill="auto"/>
            <w:vAlign w:val="center"/>
          </w:tcPr>
          <w:p w14:paraId="302DA6FA" w14:textId="40564F94" w:rsidR="00C26033" w:rsidRPr="00B006A3" w:rsidRDefault="00C26033" w:rsidP="002535FC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1錠中プレガバリン150mg</w:t>
            </w:r>
          </w:p>
        </w:tc>
      </w:tr>
      <w:tr w:rsidR="00596A62" w:rsidRPr="00B006A3" w14:paraId="388A10B3" w14:textId="77777777" w:rsidTr="002535FC">
        <w:trPr>
          <w:trHeight w:val="70"/>
        </w:trPr>
        <w:tc>
          <w:tcPr>
            <w:tcW w:w="1548" w:type="dxa"/>
            <w:shd w:val="clear" w:color="auto" w:fill="auto"/>
            <w:vAlign w:val="center"/>
          </w:tcPr>
          <w:p w14:paraId="533FE742" w14:textId="77777777" w:rsidR="00596A62" w:rsidRPr="00B006A3" w:rsidRDefault="00596A62" w:rsidP="002535FC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薬効分類名</w:t>
            </w:r>
          </w:p>
        </w:tc>
        <w:tc>
          <w:tcPr>
            <w:tcW w:w="9000" w:type="dxa"/>
            <w:gridSpan w:val="5"/>
            <w:shd w:val="clear" w:color="auto" w:fill="auto"/>
            <w:vAlign w:val="center"/>
          </w:tcPr>
          <w:p w14:paraId="5597B866" w14:textId="77777777" w:rsidR="00596A62" w:rsidRPr="00B006A3" w:rsidRDefault="00596A62" w:rsidP="002535FC">
            <w:pPr>
              <w:spacing w:line="240" w:lineRule="exact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疼痛治療剤（神経障害性疼痛・線維筋痛症）</w:t>
            </w:r>
          </w:p>
        </w:tc>
      </w:tr>
      <w:tr w:rsidR="006C50CC" w:rsidRPr="00B006A3" w14:paraId="1CE11709" w14:textId="77777777" w:rsidTr="00260890">
        <w:trPr>
          <w:trHeight w:val="340"/>
        </w:trPr>
        <w:tc>
          <w:tcPr>
            <w:tcW w:w="1548" w:type="dxa"/>
            <w:shd w:val="clear" w:color="auto" w:fill="auto"/>
          </w:tcPr>
          <w:p w14:paraId="23AF6F3B" w14:textId="77777777" w:rsidR="006C50CC" w:rsidRPr="00B006A3" w:rsidRDefault="006C50CC" w:rsidP="002535FC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効能又は効果</w:t>
            </w:r>
          </w:p>
        </w:tc>
        <w:tc>
          <w:tcPr>
            <w:tcW w:w="9000" w:type="dxa"/>
            <w:gridSpan w:val="5"/>
            <w:shd w:val="clear" w:color="auto" w:fill="auto"/>
          </w:tcPr>
          <w:p w14:paraId="1C4AF9DC" w14:textId="77777777" w:rsidR="006C50CC" w:rsidRPr="00B006A3" w:rsidRDefault="006C50CC" w:rsidP="002535FC">
            <w:pPr>
              <w:spacing w:line="240" w:lineRule="exact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○神経障害性疼痛</w:t>
            </w:r>
          </w:p>
          <w:p w14:paraId="03603515" w14:textId="77777777" w:rsidR="006C50CC" w:rsidRPr="00B006A3" w:rsidRDefault="006C50CC" w:rsidP="002535FC">
            <w:pPr>
              <w:spacing w:line="240" w:lineRule="exact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○線維筋痛症に伴う疼痛</w:t>
            </w:r>
          </w:p>
        </w:tc>
      </w:tr>
      <w:tr w:rsidR="006C50CC" w:rsidRPr="00B006A3" w14:paraId="7160EDC1" w14:textId="77777777" w:rsidTr="00260890">
        <w:trPr>
          <w:trHeight w:val="409"/>
        </w:trPr>
        <w:tc>
          <w:tcPr>
            <w:tcW w:w="1548" w:type="dxa"/>
            <w:shd w:val="clear" w:color="auto" w:fill="auto"/>
          </w:tcPr>
          <w:p w14:paraId="023D74C9" w14:textId="77777777" w:rsidR="006C50CC" w:rsidRPr="00B006A3" w:rsidRDefault="006C50CC" w:rsidP="002535FC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用法及び用量</w:t>
            </w:r>
          </w:p>
        </w:tc>
        <w:tc>
          <w:tcPr>
            <w:tcW w:w="9000" w:type="dxa"/>
            <w:gridSpan w:val="5"/>
            <w:shd w:val="clear" w:color="auto" w:fill="auto"/>
          </w:tcPr>
          <w:p w14:paraId="0AB6058F" w14:textId="77777777" w:rsidR="006C50CC" w:rsidRPr="00B006A3" w:rsidRDefault="006C50CC" w:rsidP="002535FC">
            <w:pPr>
              <w:spacing w:line="240" w:lineRule="exact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〈神経障害性疼痛〉</w:t>
            </w:r>
          </w:p>
          <w:p w14:paraId="03FFFDD2" w14:textId="77777777" w:rsidR="006C50CC" w:rsidRPr="00B006A3" w:rsidRDefault="006C50CC" w:rsidP="002535FC">
            <w:pPr>
              <w:spacing w:line="240" w:lineRule="exact"/>
              <w:ind w:leftChars="100" w:left="208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通常、成人には初期用量としてプレガバリン1日150mgを1日2回に分けて経口投与し、その後1週間以上かけて1日用量として300mgまで漸増する。なお、年齢、症状により適宜増減するが、1日最高用量は600mgを超えないこととし、いずれも1日2回に分けて経口投与する。</w:t>
            </w:r>
          </w:p>
          <w:p w14:paraId="0EB9149C" w14:textId="77777777" w:rsidR="006C50CC" w:rsidRPr="00B006A3" w:rsidRDefault="006C50CC" w:rsidP="002535FC">
            <w:pPr>
              <w:spacing w:line="240" w:lineRule="exact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〈線維筋痛症に伴う疼痛〉</w:t>
            </w:r>
          </w:p>
          <w:p w14:paraId="6D585926" w14:textId="77777777" w:rsidR="006C50CC" w:rsidRPr="00B006A3" w:rsidRDefault="006C50CC" w:rsidP="002535FC">
            <w:pPr>
              <w:spacing w:line="240" w:lineRule="exact"/>
              <w:ind w:leftChars="100" w:left="208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通常、成人には初期用量としてプレガバリン</w:t>
            </w:r>
            <w:r w:rsidRPr="00B006A3">
              <w:rPr>
                <w:color w:val="000000"/>
                <w:sz w:val="20"/>
                <w:szCs w:val="20"/>
              </w:rPr>
              <w:t>1</w:t>
            </w:r>
            <w:r w:rsidRPr="00B006A3">
              <w:rPr>
                <w:rFonts w:hint="eastAsia"/>
                <w:color w:val="000000"/>
                <w:sz w:val="20"/>
                <w:szCs w:val="20"/>
              </w:rPr>
              <w:t>日</w:t>
            </w:r>
            <w:r w:rsidRPr="00B006A3">
              <w:rPr>
                <w:color w:val="000000"/>
                <w:sz w:val="20"/>
                <w:szCs w:val="20"/>
              </w:rPr>
              <w:t>150mg</w:t>
            </w:r>
            <w:r w:rsidRPr="00B006A3">
              <w:rPr>
                <w:rFonts w:hint="eastAsia"/>
                <w:color w:val="000000"/>
                <w:sz w:val="20"/>
                <w:szCs w:val="20"/>
              </w:rPr>
              <w:t>を</w:t>
            </w:r>
            <w:r w:rsidRPr="00B006A3">
              <w:rPr>
                <w:color w:val="000000"/>
                <w:sz w:val="20"/>
                <w:szCs w:val="20"/>
              </w:rPr>
              <w:t>1</w:t>
            </w:r>
            <w:r w:rsidRPr="00B006A3">
              <w:rPr>
                <w:rFonts w:hint="eastAsia"/>
                <w:color w:val="000000"/>
                <w:sz w:val="20"/>
                <w:szCs w:val="20"/>
              </w:rPr>
              <w:t>日</w:t>
            </w:r>
            <w:r w:rsidRPr="00B006A3">
              <w:rPr>
                <w:color w:val="000000"/>
                <w:sz w:val="20"/>
                <w:szCs w:val="20"/>
              </w:rPr>
              <w:t>2</w:t>
            </w:r>
            <w:r w:rsidRPr="00B006A3">
              <w:rPr>
                <w:rFonts w:hint="eastAsia"/>
                <w:color w:val="000000"/>
                <w:sz w:val="20"/>
                <w:szCs w:val="20"/>
              </w:rPr>
              <w:t>回に分けて経口投与し、その後</w:t>
            </w:r>
            <w:r w:rsidRPr="00B006A3">
              <w:rPr>
                <w:color w:val="000000"/>
                <w:sz w:val="20"/>
                <w:szCs w:val="20"/>
              </w:rPr>
              <w:t>1</w:t>
            </w:r>
            <w:r w:rsidRPr="00B006A3">
              <w:rPr>
                <w:rFonts w:hint="eastAsia"/>
                <w:color w:val="000000"/>
                <w:sz w:val="20"/>
                <w:szCs w:val="20"/>
              </w:rPr>
              <w:t>週間以上かけて</w:t>
            </w:r>
            <w:r w:rsidRPr="00B006A3">
              <w:rPr>
                <w:color w:val="000000"/>
                <w:sz w:val="20"/>
                <w:szCs w:val="20"/>
              </w:rPr>
              <w:t>1</w:t>
            </w:r>
            <w:r w:rsidRPr="00B006A3">
              <w:rPr>
                <w:rFonts w:hint="eastAsia"/>
                <w:color w:val="000000"/>
                <w:sz w:val="20"/>
                <w:szCs w:val="20"/>
              </w:rPr>
              <w:t>日用量として</w:t>
            </w:r>
            <w:r w:rsidRPr="00B006A3">
              <w:rPr>
                <w:color w:val="000000"/>
                <w:sz w:val="20"/>
                <w:szCs w:val="20"/>
              </w:rPr>
              <w:t>300mg</w:t>
            </w:r>
            <w:r w:rsidRPr="00B006A3">
              <w:rPr>
                <w:rFonts w:hint="eastAsia"/>
                <w:color w:val="000000"/>
                <w:sz w:val="20"/>
                <w:szCs w:val="20"/>
              </w:rPr>
              <w:t>まで漸増した後、</w:t>
            </w:r>
            <w:r w:rsidRPr="00B006A3">
              <w:rPr>
                <w:color w:val="000000"/>
                <w:sz w:val="20"/>
                <w:szCs w:val="20"/>
              </w:rPr>
              <w:t>300</w:t>
            </w:r>
            <w:r w:rsidRPr="00B006A3">
              <w:rPr>
                <w:rFonts w:hint="eastAsia"/>
                <w:color w:val="000000"/>
                <w:sz w:val="20"/>
                <w:szCs w:val="20"/>
              </w:rPr>
              <w:t>～</w:t>
            </w:r>
            <w:r w:rsidRPr="00B006A3">
              <w:rPr>
                <w:color w:val="000000"/>
                <w:sz w:val="20"/>
                <w:szCs w:val="20"/>
              </w:rPr>
              <w:t>450mg</w:t>
            </w:r>
            <w:r w:rsidRPr="00B006A3">
              <w:rPr>
                <w:rFonts w:hint="eastAsia"/>
                <w:color w:val="000000"/>
                <w:sz w:val="20"/>
                <w:szCs w:val="20"/>
              </w:rPr>
              <w:t>で維持する。なお、年齢、症状により適宜増減するが、</w:t>
            </w:r>
            <w:r w:rsidRPr="00B006A3">
              <w:rPr>
                <w:color w:val="000000"/>
                <w:sz w:val="20"/>
                <w:szCs w:val="20"/>
              </w:rPr>
              <w:t>1</w:t>
            </w:r>
            <w:r w:rsidRPr="00B006A3">
              <w:rPr>
                <w:rFonts w:hint="eastAsia"/>
                <w:color w:val="000000"/>
                <w:sz w:val="20"/>
                <w:szCs w:val="20"/>
              </w:rPr>
              <w:t>日最高用量は</w:t>
            </w:r>
            <w:r w:rsidRPr="00B006A3">
              <w:rPr>
                <w:color w:val="000000"/>
                <w:sz w:val="20"/>
                <w:szCs w:val="20"/>
              </w:rPr>
              <w:t>450mg</w:t>
            </w:r>
            <w:r w:rsidRPr="00B006A3">
              <w:rPr>
                <w:rFonts w:hint="eastAsia"/>
                <w:color w:val="000000"/>
                <w:sz w:val="20"/>
                <w:szCs w:val="20"/>
              </w:rPr>
              <w:t>を超えないこととし、いずれも</w:t>
            </w:r>
            <w:r w:rsidRPr="00B006A3">
              <w:rPr>
                <w:color w:val="000000"/>
                <w:sz w:val="20"/>
                <w:szCs w:val="20"/>
              </w:rPr>
              <w:t>1</w:t>
            </w:r>
            <w:r w:rsidRPr="00B006A3">
              <w:rPr>
                <w:rFonts w:hint="eastAsia"/>
                <w:color w:val="000000"/>
                <w:sz w:val="20"/>
                <w:szCs w:val="20"/>
              </w:rPr>
              <w:t>日</w:t>
            </w:r>
            <w:r w:rsidRPr="00B006A3">
              <w:rPr>
                <w:color w:val="000000"/>
                <w:sz w:val="20"/>
                <w:szCs w:val="20"/>
              </w:rPr>
              <w:t>2</w:t>
            </w:r>
            <w:r w:rsidRPr="00B006A3">
              <w:rPr>
                <w:rFonts w:hint="eastAsia"/>
                <w:color w:val="000000"/>
                <w:sz w:val="20"/>
                <w:szCs w:val="20"/>
              </w:rPr>
              <w:t>回に分けて経口投与する。</w:t>
            </w:r>
          </w:p>
        </w:tc>
      </w:tr>
      <w:tr w:rsidR="00596A62" w:rsidRPr="00B006A3" w14:paraId="06C05C47" w14:textId="77777777" w:rsidTr="008660E6">
        <w:tc>
          <w:tcPr>
            <w:tcW w:w="1548" w:type="dxa"/>
            <w:shd w:val="clear" w:color="auto" w:fill="auto"/>
          </w:tcPr>
          <w:p w14:paraId="2E8DF522" w14:textId="77777777" w:rsidR="00596A62" w:rsidRPr="00B006A3" w:rsidRDefault="00596A62" w:rsidP="002535FC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 xml:space="preserve">添　加　</w:t>
            </w:r>
            <w:r w:rsidR="006C50CC" w:rsidRPr="00B006A3">
              <w:rPr>
                <w:rFonts w:hint="eastAsia"/>
                <w:color w:val="000000"/>
                <w:sz w:val="20"/>
                <w:szCs w:val="20"/>
              </w:rPr>
              <w:t>剤</w:t>
            </w:r>
          </w:p>
        </w:tc>
        <w:tc>
          <w:tcPr>
            <w:tcW w:w="4500" w:type="dxa"/>
            <w:gridSpan w:val="2"/>
            <w:shd w:val="clear" w:color="auto" w:fill="auto"/>
          </w:tcPr>
          <w:p w14:paraId="1701E21C" w14:textId="77777777" w:rsidR="00596A62" w:rsidRPr="00B006A3" w:rsidRDefault="00596A62" w:rsidP="002535FC">
            <w:pPr>
              <w:spacing w:line="240" w:lineRule="exact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D-マンニトール、D-マンニトール・トウモロコシデンプン造粒物、結晶セルロース、クロスポビドン、スクラロース、モノステアリン酸グリセリン、ステアリン酸マグネシウム</w:t>
            </w:r>
          </w:p>
        </w:tc>
        <w:tc>
          <w:tcPr>
            <w:tcW w:w="4500" w:type="dxa"/>
            <w:gridSpan w:val="3"/>
            <w:shd w:val="clear" w:color="auto" w:fill="auto"/>
          </w:tcPr>
          <w:p w14:paraId="3E4C0DF6" w14:textId="15AA60DE" w:rsidR="00596A62" w:rsidRPr="00B006A3" w:rsidRDefault="00596A62" w:rsidP="002535FC">
            <w:pPr>
              <w:spacing w:line="240" w:lineRule="exact"/>
              <w:rPr>
                <w:color w:val="000000"/>
                <w:sz w:val="20"/>
                <w:szCs w:val="20"/>
              </w:rPr>
            </w:pPr>
          </w:p>
        </w:tc>
      </w:tr>
      <w:tr w:rsidR="00596A62" w:rsidRPr="00B006A3" w14:paraId="28A72768" w14:textId="77777777" w:rsidTr="002535FC">
        <w:tc>
          <w:tcPr>
            <w:tcW w:w="1548" w:type="dxa"/>
            <w:vMerge w:val="restart"/>
            <w:shd w:val="clear" w:color="auto" w:fill="auto"/>
          </w:tcPr>
          <w:p w14:paraId="1CA0D554" w14:textId="77777777" w:rsidR="00596A62" w:rsidRPr="00B006A3" w:rsidRDefault="00596A62" w:rsidP="002535FC">
            <w:pPr>
              <w:spacing w:line="246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製剤の性状</w:t>
            </w:r>
          </w:p>
        </w:tc>
        <w:tc>
          <w:tcPr>
            <w:tcW w:w="3073" w:type="dxa"/>
            <w:shd w:val="clear" w:color="auto" w:fill="auto"/>
          </w:tcPr>
          <w:p w14:paraId="6124C092" w14:textId="77777777" w:rsidR="00596A62" w:rsidRPr="00B006A3" w:rsidRDefault="00596A62" w:rsidP="002535FC">
            <w:pPr>
              <w:spacing w:line="240" w:lineRule="exact"/>
              <w:rPr>
                <w:color w:val="000000"/>
                <w:sz w:val="20"/>
                <w:szCs w:val="20"/>
              </w:rPr>
            </w:pPr>
          </w:p>
        </w:tc>
        <w:tc>
          <w:tcPr>
            <w:tcW w:w="1427" w:type="dxa"/>
            <w:shd w:val="clear" w:color="auto" w:fill="auto"/>
            <w:vAlign w:val="center"/>
          </w:tcPr>
          <w:p w14:paraId="59FC7EB3" w14:textId="77777777" w:rsidR="00596A62" w:rsidRPr="00B006A3" w:rsidRDefault="00596A62" w:rsidP="002535FC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直径（mm）</w:t>
            </w:r>
          </w:p>
        </w:tc>
        <w:tc>
          <w:tcPr>
            <w:tcW w:w="1500" w:type="dxa"/>
            <w:shd w:val="clear" w:color="auto" w:fill="auto"/>
            <w:vAlign w:val="center"/>
          </w:tcPr>
          <w:p w14:paraId="469574D0" w14:textId="77777777" w:rsidR="00596A62" w:rsidRPr="00B006A3" w:rsidRDefault="00596A62" w:rsidP="002535FC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重量（mg）</w:t>
            </w:r>
          </w:p>
        </w:tc>
        <w:tc>
          <w:tcPr>
            <w:tcW w:w="1500" w:type="dxa"/>
            <w:shd w:val="clear" w:color="auto" w:fill="auto"/>
            <w:vAlign w:val="center"/>
          </w:tcPr>
          <w:p w14:paraId="6EAF3CF5" w14:textId="77777777" w:rsidR="00596A62" w:rsidRPr="00B006A3" w:rsidRDefault="00596A62" w:rsidP="002535FC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厚さ（mm）</w:t>
            </w:r>
          </w:p>
        </w:tc>
        <w:tc>
          <w:tcPr>
            <w:tcW w:w="1500" w:type="dxa"/>
            <w:shd w:val="clear" w:color="auto" w:fill="auto"/>
            <w:vAlign w:val="center"/>
          </w:tcPr>
          <w:p w14:paraId="53C26456" w14:textId="77777777" w:rsidR="00596A62" w:rsidRPr="00B006A3" w:rsidRDefault="00596A62" w:rsidP="002535FC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識別コード</w:t>
            </w:r>
            <w:r w:rsidR="00564D46" w:rsidRPr="00B006A3">
              <w:rPr>
                <w:rFonts w:hint="eastAsia"/>
                <w:color w:val="000000"/>
                <w:sz w:val="20"/>
                <w:szCs w:val="20"/>
              </w:rPr>
              <w:t>・</w:t>
            </w:r>
          </w:p>
          <w:p w14:paraId="63900F48" w14:textId="77777777" w:rsidR="00564D46" w:rsidRPr="00B006A3" w:rsidRDefault="00564D46" w:rsidP="002535FC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本体表示</w:t>
            </w:r>
          </w:p>
        </w:tc>
      </w:tr>
      <w:tr w:rsidR="007470A4" w:rsidRPr="00B006A3" w14:paraId="450CD3AA" w14:textId="77777777" w:rsidTr="002535FC">
        <w:trPr>
          <w:trHeight w:val="912"/>
        </w:trPr>
        <w:tc>
          <w:tcPr>
            <w:tcW w:w="1548" w:type="dxa"/>
            <w:vMerge/>
            <w:shd w:val="clear" w:color="auto" w:fill="auto"/>
          </w:tcPr>
          <w:p w14:paraId="2F9F89FD" w14:textId="77777777" w:rsidR="007470A4" w:rsidRPr="00B006A3" w:rsidRDefault="007470A4" w:rsidP="002535FC">
            <w:pPr>
              <w:spacing w:line="250" w:lineRule="exact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73" w:type="dxa"/>
            <w:shd w:val="clear" w:color="auto" w:fill="auto"/>
          </w:tcPr>
          <w:p w14:paraId="167D7426" w14:textId="77777777" w:rsidR="007470A4" w:rsidRPr="00B006A3" w:rsidRDefault="007470A4" w:rsidP="002535FC">
            <w:pPr>
              <w:spacing w:line="250" w:lineRule="exact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プレガバリンOD錠150mg「KMP」</w:t>
            </w:r>
          </w:p>
          <w:p w14:paraId="65DD82FC" w14:textId="77777777" w:rsidR="007470A4" w:rsidRPr="00B006A3" w:rsidRDefault="007470A4" w:rsidP="002535FC">
            <w:pPr>
              <w:spacing w:line="250" w:lineRule="exact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白色</w:t>
            </w:r>
            <w:r w:rsidR="00EF5CDE" w:rsidRPr="00B006A3">
              <w:rPr>
                <w:rFonts w:hint="eastAsia"/>
                <w:color w:val="000000"/>
                <w:sz w:val="20"/>
                <w:szCs w:val="20"/>
              </w:rPr>
              <w:t>・</w:t>
            </w:r>
            <w:r w:rsidRPr="00B006A3">
              <w:rPr>
                <w:rFonts w:hint="eastAsia"/>
                <w:color w:val="000000"/>
                <w:sz w:val="20"/>
                <w:szCs w:val="20"/>
              </w:rPr>
              <w:t>素錠（口腔内崩壊錠）</w:t>
            </w:r>
          </w:p>
        </w:tc>
        <w:tc>
          <w:tcPr>
            <w:tcW w:w="1427" w:type="dxa"/>
            <w:shd w:val="clear" w:color="auto" w:fill="auto"/>
            <w:vAlign w:val="center"/>
          </w:tcPr>
          <w:p w14:paraId="7DF6EBB0" w14:textId="77777777" w:rsidR="007470A4" w:rsidRPr="00B006A3" w:rsidRDefault="005C5B26" w:rsidP="009F68D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pict w14:anchorId="6FD16DC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6pt;height:36pt;mso-position-horizontal-relative:char;mso-position-vertical-relative:line">
                  <v:imagedata r:id="rId7" o:title=""/>
                </v:shape>
              </w:pict>
            </w:r>
          </w:p>
          <w:p w14:paraId="04BCBF98" w14:textId="77777777" w:rsidR="007470A4" w:rsidRPr="00B006A3" w:rsidRDefault="007470A4" w:rsidP="009F68D1">
            <w:pPr>
              <w:spacing w:line="25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color w:val="000000"/>
                <w:sz w:val="20"/>
                <w:szCs w:val="20"/>
              </w:rPr>
              <w:t>10.5</w:t>
            </w:r>
          </w:p>
        </w:tc>
        <w:tc>
          <w:tcPr>
            <w:tcW w:w="1500" w:type="dxa"/>
            <w:shd w:val="clear" w:color="auto" w:fill="auto"/>
            <w:vAlign w:val="center"/>
          </w:tcPr>
          <w:p w14:paraId="580ED90C" w14:textId="77777777" w:rsidR="007470A4" w:rsidRPr="00B006A3" w:rsidRDefault="005C5B26" w:rsidP="009F68D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pict w14:anchorId="506C67A5">
                <v:shape id="_x0000_i1026" type="#_x0000_t75" style="width:36.75pt;height:36.75pt;mso-position-horizontal-relative:char;mso-position-vertical-relative:line">
                  <v:imagedata r:id="rId7" o:title=""/>
                </v:shape>
              </w:pict>
            </w:r>
          </w:p>
          <w:p w14:paraId="4CA98F5B" w14:textId="77777777" w:rsidR="007470A4" w:rsidRPr="00B006A3" w:rsidRDefault="007470A4" w:rsidP="009F68D1">
            <w:pPr>
              <w:spacing w:line="25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color w:val="000000"/>
                <w:sz w:val="20"/>
                <w:szCs w:val="20"/>
              </w:rPr>
              <w:t>420</w:t>
            </w:r>
          </w:p>
        </w:tc>
        <w:tc>
          <w:tcPr>
            <w:tcW w:w="1500" w:type="dxa"/>
            <w:shd w:val="clear" w:color="auto" w:fill="auto"/>
            <w:vAlign w:val="center"/>
          </w:tcPr>
          <w:p w14:paraId="1FED626A" w14:textId="77777777" w:rsidR="007470A4" w:rsidRPr="00B006A3" w:rsidRDefault="007470A4" w:rsidP="009627B0">
            <w:pPr>
              <w:spacing w:line="120" w:lineRule="exact"/>
              <w:jc w:val="center"/>
              <w:rPr>
                <w:color w:val="000000"/>
                <w:sz w:val="20"/>
                <w:szCs w:val="20"/>
              </w:rPr>
            </w:pPr>
          </w:p>
          <w:p w14:paraId="70E53381" w14:textId="77777777" w:rsidR="007470A4" w:rsidRPr="00B006A3" w:rsidRDefault="007470A4" w:rsidP="009F68D1">
            <w:pPr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color w:val="000000"/>
                <w:sz w:val="20"/>
                <w:szCs w:val="20"/>
              </w:rPr>
              <w:fldChar w:fldCharType="begin"/>
            </w:r>
            <w:r w:rsidRPr="00B006A3">
              <w:rPr>
                <w:color w:val="000000"/>
                <w:sz w:val="20"/>
                <w:szCs w:val="20"/>
              </w:rPr>
              <w:instrText xml:space="preserve"> INCLUDEPICTURE "https://www.info.pmda.go.jp/go/pack/11900A5F1070_2_01/figures/300166_11900A5F1070_2_01_fig09.gif" \* MERGEFORMATINET </w:instrText>
            </w:r>
            <w:r w:rsidRPr="00B006A3">
              <w:rPr>
                <w:color w:val="000000"/>
                <w:sz w:val="20"/>
                <w:szCs w:val="20"/>
              </w:rPr>
              <w:fldChar w:fldCharType="separate"/>
            </w:r>
            <w:r w:rsidR="004005E4" w:rsidRPr="00B006A3">
              <w:rPr>
                <w:color w:val="000000"/>
                <w:sz w:val="20"/>
                <w:szCs w:val="20"/>
              </w:rPr>
              <w:fldChar w:fldCharType="begin"/>
            </w:r>
            <w:r w:rsidR="004005E4" w:rsidRPr="00B006A3">
              <w:rPr>
                <w:color w:val="000000"/>
                <w:sz w:val="20"/>
                <w:szCs w:val="20"/>
              </w:rPr>
              <w:instrText xml:space="preserve"> INCLUDEPICTURE  "https://www.info.pmda.go.jp/go/pack/11900A5F1070_2_01/figures/300166_11900A5F1070_2_01_fig09.gif" \* MERGEFORMATINET </w:instrText>
            </w:r>
            <w:r w:rsidR="004005E4" w:rsidRPr="00B006A3">
              <w:rPr>
                <w:color w:val="000000"/>
                <w:sz w:val="20"/>
                <w:szCs w:val="20"/>
              </w:rPr>
              <w:fldChar w:fldCharType="separate"/>
            </w:r>
            <w:r w:rsidR="00B7340C" w:rsidRPr="00B006A3">
              <w:rPr>
                <w:color w:val="000000"/>
                <w:sz w:val="20"/>
                <w:szCs w:val="20"/>
              </w:rPr>
              <w:fldChar w:fldCharType="begin"/>
            </w:r>
            <w:r w:rsidR="00B7340C" w:rsidRPr="00B006A3">
              <w:rPr>
                <w:color w:val="000000"/>
                <w:sz w:val="20"/>
                <w:szCs w:val="20"/>
              </w:rPr>
              <w:instrText xml:space="preserve"> INCLUDEPICTURE  "https://www.info.pmda.go.jp/go/pack/11900A5F1070_2_01/figures/300166_11900A5F1070_2_01_fig09.gif" \* MERGEFORMATINET </w:instrText>
            </w:r>
            <w:r w:rsidR="00B7340C" w:rsidRPr="00B006A3">
              <w:rPr>
                <w:color w:val="000000"/>
                <w:sz w:val="20"/>
                <w:szCs w:val="20"/>
              </w:rPr>
              <w:fldChar w:fldCharType="separate"/>
            </w:r>
            <w:r w:rsidR="001F5BD9" w:rsidRPr="00B006A3">
              <w:rPr>
                <w:color w:val="000000"/>
                <w:sz w:val="20"/>
                <w:szCs w:val="20"/>
              </w:rPr>
              <w:fldChar w:fldCharType="begin"/>
            </w:r>
            <w:r w:rsidR="001F5BD9" w:rsidRPr="00B006A3">
              <w:rPr>
                <w:color w:val="000000"/>
                <w:sz w:val="20"/>
                <w:szCs w:val="20"/>
              </w:rPr>
              <w:instrText xml:space="preserve"> INCLUDEPICTURE  "https://www.info.pmda.go.jp/go/pack/11900A5F1070_2_01/figures/300166_11900A5F1070_2_01_fig09.gif" \* MERGEFORMATINET </w:instrText>
            </w:r>
            <w:r w:rsidR="001F5BD9" w:rsidRPr="00B006A3">
              <w:rPr>
                <w:color w:val="000000"/>
                <w:sz w:val="20"/>
                <w:szCs w:val="20"/>
              </w:rPr>
              <w:fldChar w:fldCharType="separate"/>
            </w:r>
            <w:r w:rsidR="00B006A3" w:rsidRPr="00B006A3">
              <w:rPr>
                <w:color w:val="000000"/>
                <w:sz w:val="20"/>
                <w:szCs w:val="20"/>
              </w:rPr>
              <w:fldChar w:fldCharType="begin"/>
            </w:r>
            <w:r w:rsidR="00B006A3" w:rsidRPr="00B006A3">
              <w:rPr>
                <w:color w:val="000000"/>
                <w:sz w:val="20"/>
                <w:szCs w:val="20"/>
              </w:rPr>
              <w:instrText xml:space="preserve"> INCLUDEPICTURE  "https://www.info.pmda.go.jp/go/pack/11900A5F1070_2_01/figures/300166_11900A5F1070_2_01_fig09.gif" \* MERGEFORMATINET </w:instrText>
            </w:r>
            <w:r w:rsidR="00B006A3" w:rsidRPr="00B006A3">
              <w:rPr>
                <w:color w:val="000000"/>
                <w:sz w:val="20"/>
                <w:szCs w:val="20"/>
              </w:rPr>
              <w:fldChar w:fldCharType="separate"/>
            </w:r>
            <w:r w:rsidR="005C5B26">
              <w:rPr>
                <w:color w:val="000000"/>
                <w:sz w:val="20"/>
                <w:szCs w:val="20"/>
              </w:rPr>
              <w:fldChar w:fldCharType="begin"/>
            </w:r>
            <w:r w:rsidR="005C5B26">
              <w:rPr>
                <w:color w:val="000000"/>
                <w:sz w:val="20"/>
                <w:szCs w:val="20"/>
              </w:rPr>
              <w:instrText xml:space="preserve"> </w:instrText>
            </w:r>
            <w:r w:rsidR="005C5B26">
              <w:rPr>
                <w:color w:val="000000"/>
                <w:sz w:val="20"/>
                <w:szCs w:val="20"/>
              </w:rPr>
              <w:instrText>INCLUDEPICTURE  "https://www.info.pmda.go.jp/go/pack/11900A5F1070_2_01/figures/300166_11900A5</w:instrText>
            </w:r>
            <w:r w:rsidR="005C5B26">
              <w:rPr>
                <w:color w:val="000000"/>
                <w:sz w:val="20"/>
                <w:szCs w:val="20"/>
              </w:rPr>
              <w:instrText>F1070_2_01_fig09.gif" \* MERGEFORMATINET</w:instrText>
            </w:r>
            <w:r w:rsidR="005C5B26">
              <w:rPr>
                <w:color w:val="000000"/>
                <w:sz w:val="20"/>
                <w:szCs w:val="20"/>
              </w:rPr>
              <w:instrText xml:space="preserve"> </w:instrText>
            </w:r>
            <w:r w:rsidR="005C5B26">
              <w:rPr>
                <w:color w:val="000000"/>
                <w:sz w:val="20"/>
                <w:szCs w:val="20"/>
              </w:rPr>
              <w:fldChar w:fldCharType="separate"/>
            </w:r>
            <w:r w:rsidR="005C5B26">
              <w:rPr>
                <w:color w:val="000000"/>
                <w:sz w:val="20"/>
                <w:szCs w:val="20"/>
              </w:rPr>
              <w:pict w14:anchorId="69D0F962">
                <v:shape id="_x0000_i1027" type="#_x0000_t75" style="width:36pt;height:21pt">
                  <v:imagedata r:id="rId8" r:href="rId9"/>
                </v:shape>
              </w:pict>
            </w:r>
            <w:r w:rsidR="005C5B26">
              <w:rPr>
                <w:color w:val="000000"/>
                <w:sz w:val="20"/>
                <w:szCs w:val="20"/>
              </w:rPr>
              <w:fldChar w:fldCharType="end"/>
            </w:r>
            <w:r w:rsidR="00B006A3" w:rsidRPr="00B006A3">
              <w:rPr>
                <w:color w:val="000000"/>
                <w:sz w:val="20"/>
                <w:szCs w:val="20"/>
              </w:rPr>
              <w:fldChar w:fldCharType="end"/>
            </w:r>
            <w:r w:rsidR="001F5BD9" w:rsidRPr="00B006A3">
              <w:rPr>
                <w:color w:val="000000"/>
                <w:sz w:val="20"/>
                <w:szCs w:val="20"/>
              </w:rPr>
              <w:fldChar w:fldCharType="end"/>
            </w:r>
            <w:r w:rsidR="00B7340C" w:rsidRPr="00B006A3">
              <w:rPr>
                <w:color w:val="000000"/>
                <w:sz w:val="20"/>
                <w:szCs w:val="20"/>
              </w:rPr>
              <w:fldChar w:fldCharType="end"/>
            </w:r>
            <w:r w:rsidR="004005E4" w:rsidRPr="00B006A3">
              <w:rPr>
                <w:color w:val="000000"/>
                <w:sz w:val="20"/>
                <w:szCs w:val="20"/>
              </w:rPr>
              <w:fldChar w:fldCharType="end"/>
            </w:r>
            <w:r w:rsidRPr="00B006A3">
              <w:rPr>
                <w:color w:val="000000"/>
                <w:sz w:val="20"/>
                <w:szCs w:val="20"/>
              </w:rPr>
              <w:fldChar w:fldCharType="end"/>
            </w:r>
          </w:p>
          <w:p w14:paraId="23F5C224" w14:textId="77777777" w:rsidR="007470A4" w:rsidRPr="00B006A3" w:rsidRDefault="007470A4" w:rsidP="009627B0">
            <w:pPr>
              <w:spacing w:line="120" w:lineRule="exact"/>
              <w:jc w:val="center"/>
              <w:rPr>
                <w:color w:val="000000"/>
                <w:sz w:val="20"/>
                <w:szCs w:val="20"/>
              </w:rPr>
            </w:pPr>
          </w:p>
          <w:p w14:paraId="2625B6AC" w14:textId="77777777" w:rsidR="007470A4" w:rsidRPr="00B006A3" w:rsidRDefault="007470A4" w:rsidP="00465B28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color w:val="000000"/>
                <w:sz w:val="20"/>
                <w:szCs w:val="20"/>
              </w:rPr>
              <w:t>5.7</w:t>
            </w:r>
          </w:p>
        </w:tc>
        <w:tc>
          <w:tcPr>
            <w:tcW w:w="1500" w:type="dxa"/>
            <w:shd w:val="clear" w:color="auto" w:fill="auto"/>
            <w:vAlign w:val="center"/>
          </w:tcPr>
          <w:p w14:paraId="0FDDA4ED" w14:textId="77777777" w:rsidR="007470A4" w:rsidRPr="00B006A3" w:rsidRDefault="007470A4" w:rsidP="009F68D1">
            <w:pPr>
              <w:spacing w:line="25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プレガバリン　OD150　KMP</w:t>
            </w:r>
          </w:p>
        </w:tc>
      </w:tr>
      <w:tr w:rsidR="007470A4" w:rsidRPr="00B006A3" w14:paraId="2D954D6C" w14:textId="77777777" w:rsidTr="002535FC">
        <w:trPr>
          <w:trHeight w:val="1070"/>
        </w:trPr>
        <w:tc>
          <w:tcPr>
            <w:tcW w:w="1548" w:type="dxa"/>
            <w:vMerge/>
            <w:shd w:val="clear" w:color="auto" w:fill="auto"/>
          </w:tcPr>
          <w:p w14:paraId="18210A1C" w14:textId="77777777" w:rsidR="007470A4" w:rsidRPr="00B006A3" w:rsidRDefault="007470A4" w:rsidP="002535FC">
            <w:pPr>
              <w:spacing w:line="250" w:lineRule="exact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73" w:type="dxa"/>
            <w:shd w:val="clear" w:color="auto" w:fill="auto"/>
          </w:tcPr>
          <w:p w14:paraId="63EFB253" w14:textId="77777777" w:rsidR="005C5B26" w:rsidRDefault="005C5B26" w:rsidP="005C5B26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  <w:sz w:val="20"/>
                <w:szCs w:val="20"/>
              </w:rPr>
              <w:t>標準品</w:t>
            </w:r>
          </w:p>
          <w:p w14:paraId="7569828F" w14:textId="448B88E3" w:rsidR="007470A4" w:rsidRPr="00B006A3" w:rsidRDefault="007470A4" w:rsidP="002535FC">
            <w:pPr>
              <w:spacing w:line="250" w:lineRule="exact"/>
              <w:rPr>
                <w:color w:val="000000"/>
                <w:sz w:val="20"/>
                <w:szCs w:val="20"/>
              </w:rPr>
            </w:pPr>
          </w:p>
        </w:tc>
        <w:tc>
          <w:tcPr>
            <w:tcW w:w="1427" w:type="dxa"/>
            <w:shd w:val="clear" w:color="auto" w:fill="auto"/>
            <w:vAlign w:val="bottom"/>
          </w:tcPr>
          <w:p w14:paraId="3C67513E" w14:textId="7F002B56" w:rsidR="007470A4" w:rsidRPr="00B006A3" w:rsidRDefault="007470A4" w:rsidP="00465B28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0" w:type="dxa"/>
            <w:shd w:val="clear" w:color="auto" w:fill="auto"/>
            <w:vAlign w:val="center"/>
          </w:tcPr>
          <w:p w14:paraId="793EA045" w14:textId="1FAB0589" w:rsidR="00EC5A24" w:rsidRPr="00B006A3" w:rsidRDefault="00EC5A24" w:rsidP="00AF7A6D">
            <w:pPr>
              <w:spacing w:line="250" w:lineRule="exact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0" w:type="dxa"/>
            <w:shd w:val="clear" w:color="auto" w:fill="auto"/>
            <w:vAlign w:val="bottom"/>
          </w:tcPr>
          <w:p w14:paraId="490D9B7C" w14:textId="3A81C68E" w:rsidR="007470A4" w:rsidRPr="00B006A3" w:rsidRDefault="007470A4" w:rsidP="00465B28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00" w:type="dxa"/>
            <w:shd w:val="clear" w:color="auto" w:fill="auto"/>
            <w:vAlign w:val="center"/>
          </w:tcPr>
          <w:p w14:paraId="2A12C827" w14:textId="4452E0AB" w:rsidR="007470A4" w:rsidRPr="00B006A3" w:rsidRDefault="007470A4" w:rsidP="007C4F8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7470A4" w:rsidRPr="00B006A3" w14:paraId="7C1F02D3" w14:textId="77777777" w:rsidTr="002535FC">
        <w:trPr>
          <w:trHeight w:val="6121"/>
        </w:trPr>
        <w:tc>
          <w:tcPr>
            <w:tcW w:w="1548" w:type="dxa"/>
            <w:shd w:val="clear" w:color="auto" w:fill="auto"/>
          </w:tcPr>
          <w:p w14:paraId="53C7E620" w14:textId="77777777" w:rsidR="007470A4" w:rsidRPr="00B006A3" w:rsidRDefault="007470A4" w:rsidP="002535FC">
            <w:pPr>
              <w:spacing w:line="25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color w:val="000000"/>
              </w:rPr>
              <w:br w:type="page"/>
            </w:r>
            <w:r w:rsidRPr="00B006A3">
              <w:rPr>
                <w:rFonts w:hint="eastAsia"/>
                <w:color w:val="000000"/>
                <w:sz w:val="20"/>
                <w:szCs w:val="20"/>
              </w:rPr>
              <w:t>標準品との</w:t>
            </w:r>
          </w:p>
          <w:p w14:paraId="36D434D0" w14:textId="77777777" w:rsidR="007470A4" w:rsidRPr="00B006A3" w:rsidRDefault="007470A4" w:rsidP="002535FC">
            <w:pPr>
              <w:spacing w:line="25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同　等　性</w:t>
            </w:r>
          </w:p>
        </w:tc>
        <w:tc>
          <w:tcPr>
            <w:tcW w:w="9000" w:type="dxa"/>
            <w:gridSpan w:val="5"/>
            <w:shd w:val="clear" w:color="auto" w:fill="auto"/>
          </w:tcPr>
          <w:p w14:paraId="05FAEB94" w14:textId="77777777" w:rsidR="005E185A" w:rsidRPr="00B006A3" w:rsidRDefault="005E185A" w:rsidP="002535FC">
            <w:pPr>
              <w:spacing w:line="240" w:lineRule="exact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プレガバリンOD錠150mg「KMP」は、「日局」溶出試験法（パドル法）により試験を行い、溶出性が適当と認められた。</w:t>
            </w:r>
          </w:p>
          <w:p w14:paraId="062C4258" w14:textId="77777777" w:rsidR="007470A4" w:rsidRPr="00B006A3" w:rsidRDefault="005E185A" w:rsidP="002535FC">
            <w:pPr>
              <w:spacing w:line="240" w:lineRule="exact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生物学的同等性試験において、標準品と薬物動態が同等と確認された。[社内資料（申請データ）]</w:t>
            </w:r>
          </w:p>
          <w:p w14:paraId="6AF9D892" w14:textId="77777777" w:rsidR="007470A4" w:rsidRPr="00B006A3" w:rsidRDefault="007470A4" w:rsidP="0098656F">
            <w:pPr>
              <w:tabs>
                <w:tab w:val="left" w:pos="4282"/>
              </w:tabs>
              <w:spacing w:line="240" w:lineRule="exact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溶出試験（回転数：50rpm、試験液：水）</w:t>
            </w:r>
          </w:p>
          <w:p w14:paraId="0DF6587F" w14:textId="77777777" w:rsidR="007470A4" w:rsidRPr="00B006A3" w:rsidRDefault="005C5B26" w:rsidP="009627B0">
            <w:pPr>
              <w:tabs>
                <w:tab w:val="left" w:pos="4282"/>
              </w:tabs>
              <w:ind w:firstLineChars="50" w:firstLine="9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pict w14:anchorId="661FE2E5">
                <v:shape id="_x0000_i1029" type="#_x0000_t75" style="width:189pt;height:102pt">
                  <v:imagedata r:id="rId10" o:title=""/>
                </v:shape>
              </w:pict>
            </w:r>
          </w:p>
          <w:p w14:paraId="3EADB290" w14:textId="77777777" w:rsidR="007470A4" w:rsidRPr="00B006A3" w:rsidRDefault="007470A4" w:rsidP="0098656F">
            <w:pPr>
              <w:tabs>
                <w:tab w:val="left" w:pos="4282"/>
              </w:tabs>
              <w:spacing w:line="240" w:lineRule="exact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血中濃度比較試験（ヒト）</w:t>
            </w:r>
          </w:p>
          <w:p w14:paraId="28A82185" w14:textId="77777777" w:rsidR="007470A4" w:rsidRPr="00B006A3" w:rsidRDefault="009627B0" w:rsidP="0098656F">
            <w:pPr>
              <w:tabs>
                <w:tab w:val="left" w:pos="4282"/>
              </w:tabs>
              <w:spacing w:line="240" w:lineRule="exact"/>
              <w:rPr>
                <w:color w:val="000000"/>
                <w:sz w:val="20"/>
                <w:szCs w:val="20"/>
              </w:rPr>
            </w:pPr>
            <w:r w:rsidRPr="00B006A3">
              <w:rPr>
                <w:rFonts w:ascii="ＭＳ 明朝" w:eastAsia="ＭＳ 明朝" w:hAnsi="ＭＳ 明朝" w:cs="ＭＳ 明朝" w:hint="eastAsia"/>
                <w:color w:val="000000"/>
                <w:sz w:val="20"/>
                <w:szCs w:val="20"/>
              </w:rPr>
              <w:t>①</w:t>
            </w:r>
            <w:r w:rsidR="007470A4" w:rsidRPr="00B006A3">
              <w:rPr>
                <w:rFonts w:hint="eastAsia"/>
                <w:color w:val="000000"/>
                <w:sz w:val="20"/>
                <w:szCs w:val="20"/>
              </w:rPr>
              <w:t>水</w:t>
            </w:r>
            <w:r w:rsidR="00253415" w:rsidRPr="00B006A3">
              <w:rPr>
                <w:rFonts w:hint="eastAsia"/>
                <w:color w:val="000000"/>
                <w:sz w:val="20"/>
                <w:szCs w:val="20"/>
              </w:rPr>
              <w:t>なし</w:t>
            </w:r>
            <w:r w:rsidR="007470A4" w:rsidRPr="00B006A3">
              <w:rPr>
                <w:rFonts w:hint="eastAsia"/>
                <w:color w:val="000000"/>
                <w:sz w:val="20"/>
                <w:szCs w:val="20"/>
              </w:rPr>
              <w:t xml:space="preserve">　　　　　　　　　　　　　　　　　　②水</w:t>
            </w:r>
            <w:r w:rsidR="00253415" w:rsidRPr="00B006A3">
              <w:rPr>
                <w:rFonts w:hint="eastAsia"/>
                <w:color w:val="000000"/>
                <w:sz w:val="20"/>
                <w:szCs w:val="20"/>
              </w:rPr>
              <w:t>あり</w:t>
            </w:r>
          </w:p>
          <w:p w14:paraId="551AB1AC" w14:textId="77777777" w:rsidR="007470A4" w:rsidRPr="00B006A3" w:rsidRDefault="007470A4" w:rsidP="00FD31B2">
            <w:pPr>
              <w:tabs>
                <w:tab w:val="left" w:pos="4282"/>
              </w:tabs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 xml:space="preserve">　</w:t>
            </w:r>
            <w:r w:rsidR="000C45BD" w:rsidRPr="00B006A3">
              <w:rPr>
                <w:color w:val="000000"/>
                <w:sz w:val="20"/>
                <w:szCs w:val="20"/>
              </w:rPr>
              <w:fldChar w:fldCharType="begin"/>
            </w:r>
            <w:r w:rsidR="000C45BD" w:rsidRPr="00B006A3">
              <w:rPr>
                <w:color w:val="000000"/>
                <w:sz w:val="20"/>
                <w:szCs w:val="20"/>
              </w:rPr>
              <w:instrText xml:space="preserve"> INCLUDEPICTURE "https://www.info.pmda.go.jp/go/pack/11900A5F1070_2_01/figures/300166_11900A5F1070_2_01_fig16.gif" \* MERGEFORMATINET </w:instrText>
            </w:r>
            <w:r w:rsidR="000C45BD" w:rsidRPr="00B006A3">
              <w:rPr>
                <w:color w:val="000000"/>
                <w:sz w:val="20"/>
                <w:szCs w:val="20"/>
              </w:rPr>
              <w:fldChar w:fldCharType="separate"/>
            </w:r>
            <w:r w:rsidR="004005E4" w:rsidRPr="00B006A3">
              <w:rPr>
                <w:color w:val="000000"/>
                <w:sz w:val="20"/>
                <w:szCs w:val="20"/>
              </w:rPr>
              <w:fldChar w:fldCharType="begin"/>
            </w:r>
            <w:r w:rsidR="004005E4" w:rsidRPr="00B006A3">
              <w:rPr>
                <w:color w:val="000000"/>
                <w:sz w:val="20"/>
                <w:szCs w:val="20"/>
              </w:rPr>
              <w:instrText xml:space="preserve"> INCLUDEPICTURE  "https://www.info.pmda.go.jp/go/pack/11900A5F1070_2_01/figures/300166_11900A5F1070_2_01_fig16.gif" \* MERGEFORMATINET </w:instrText>
            </w:r>
            <w:r w:rsidR="004005E4" w:rsidRPr="00B006A3">
              <w:rPr>
                <w:color w:val="000000"/>
                <w:sz w:val="20"/>
                <w:szCs w:val="20"/>
              </w:rPr>
              <w:fldChar w:fldCharType="separate"/>
            </w:r>
            <w:r w:rsidR="00B7340C" w:rsidRPr="00B006A3">
              <w:rPr>
                <w:color w:val="000000"/>
                <w:sz w:val="20"/>
                <w:szCs w:val="20"/>
              </w:rPr>
              <w:fldChar w:fldCharType="begin"/>
            </w:r>
            <w:r w:rsidR="00B7340C" w:rsidRPr="00B006A3">
              <w:rPr>
                <w:color w:val="000000"/>
                <w:sz w:val="20"/>
                <w:szCs w:val="20"/>
              </w:rPr>
              <w:instrText xml:space="preserve"> INCLUDEPICTURE  "https://www.info.pmda.go.jp/go/pack/11900A5F1070_2_01/figures/300166_11900A5F1070_2_01_fig16.gif" \* MERGEFORMATINET </w:instrText>
            </w:r>
            <w:r w:rsidR="00B7340C" w:rsidRPr="00B006A3">
              <w:rPr>
                <w:color w:val="000000"/>
                <w:sz w:val="20"/>
                <w:szCs w:val="20"/>
              </w:rPr>
              <w:fldChar w:fldCharType="separate"/>
            </w:r>
            <w:r w:rsidR="001F5BD9" w:rsidRPr="00B006A3">
              <w:rPr>
                <w:color w:val="000000"/>
                <w:sz w:val="20"/>
                <w:szCs w:val="20"/>
              </w:rPr>
              <w:fldChar w:fldCharType="begin"/>
            </w:r>
            <w:r w:rsidR="001F5BD9" w:rsidRPr="00B006A3">
              <w:rPr>
                <w:color w:val="000000"/>
                <w:sz w:val="20"/>
                <w:szCs w:val="20"/>
              </w:rPr>
              <w:instrText xml:space="preserve"> INCLUDEPICTURE  "https://www.info.pmda.go.jp/go/pack/11900A5F1070_2_01/figures/300166_11900A5F1070_2_01_fig16.gif" \* MERGEFORMATINET </w:instrText>
            </w:r>
            <w:r w:rsidR="001F5BD9" w:rsidRPr="00B006A3">
              <w:rPr>
                <w:color w:val="000000"/>
                <w:sz w:val="20"/>
                <w:szCs w:val="20"/>
              </w:rPr>
              <w:fldChar w:fldCharType="separate"/>
            </w:r>
            <w:r w:rsidR="00B006A3" w:rsidRPr="00B006A3">
              <w:rPr>
                <w:color w:val="000000"/>
                <w:sz w:val="20"/>
                <w:szCs w:val="20"/>
              </w:rPr>
              <w:fldChar w:fldCharType="begin"/>
            </w:r>
            <w:r w:rsidR="00B006A3" w:rsidRPr="00B006A3">
              <w:rPr>
                <w:color w:val="000000"/>
                <w:sz w:val="20"/>
                <w:szCs w:val="20"/>
              </w:rPr>
              <w:instrText xml:space="preserve"> INCLUDEPICTURE  "https://www.info.pmda.go.jp/go/pack/11900A5F1070_2_01/figures/300166_11900A5F1070_2_01_fig16.gif" \* MERGEFORMATINET </w:instrText>
            </w:r>
            <w:r w:rsidR="00B006A3" w:rsidRPr="00B006A3">
              <w:rPr>
                <w:color w:val="000000"/>
                <w:sz w:val="20"/>
                <w:szCs w:val="20"/>
              </w:rPr>
              <w:fldChar w:fldCharType="separate"/>
            </w:r>
            <w:r w:rsidR="005C5B26">
              <w:rPr>
                <w:color w:val="000000"/>
                <w:sz w:val="20"/>
                <w:szCs w:val="20"/>
              </w:rPr>
              <w:fldChar w:fldCharType="begin"/>
            </w:r>
            <w:r w:rsidR="005C5B26">
              <w:rPr>
                <w:color w:val="000000"/>
                <w:sz w:val="20"/>
                <w:szCs w:val="20"/>
              </w:rPr>
              <w:instrText xml:space="preserve"> </w:instrText>
            </w:r>
            <w:r w:rsidR="005C5B26">
              <w:rPr>
                <w:color w:val="000000"/>
                <w:sz w:val="20"/>
                <w:szCs w:val="20"/>
              </w:rPr>
              <w:instrText>INCLUDEPICTURE  "https://www.info.pmda.go.jp/go/pack/11900A5F1070_2_01/figures/300166_11900A5</w:instrText>
            </w:r>
            <w:r w:rsidR="005C5B26">
              <w:rPr>
                <w:color w:val="000000"/>
                <w:sz w:val="20"/>
                <w:szCs w:val="20"/>
              </w:rPr>
              <w:instrText>F1070_2_01_fig16.gif" \* MERGEFORMATINET</w:instrText>
            </w:r>
            <w:r w:rsidR="005C5B26">
              <w:rPr>
                <w:color w:val="000000"/>
                <w:sz w:val="20"/>
                <w:szCs w:val="20"/>
              </w:rPr>
              <w:instrText xml:space="preserve"> </w:instrText>
            </w:r>
            <w:r w:rsidR="005C5B26">
              <w:rPr>
                <w:color w:val="000000"/>
                <w:sz w:val="20"/>
                <w:szCs w:val="20"/>
              </w:rPr>
              <w:fldChar w:fldCharType="separate"/>
            </w:r>
            <w:r w:rsidR="005C5B26">
              <w:rPr>
                <w:color w:val="000000"/>
                <w:sz w:val="20"/>
                <w:szCs w:val="20"/>
              </w:rPr>
              <w:pict w14:anchorId="70505EA7">
                <v:shape id="_x0000_i1030" type="#_x0000_t75" style="width:161.25pt;height:127.5pt">
                  <v:imagedata r:id="rId11" r:href="rId12"/>
                </v:shape>
              </w:pict>
            </w:r>
            <w:r w:rsidR="005C5B26">
              <w:rPr>
                <w:color w:val="000000"/>
                <w:sz w:val="20"/>
                <w:szCs w:val="20"/>
              </w:rPr>
              <w:fldChar w:fldCharType="end"/>
            </w:r>
            <w:r w:rsidR="00B006A3" w:rsidRPr="00B006A3">
              <w:rPr>
                <w:color w:val="000000"/>
                <w:sz w:val="20"/>
                <w:szCs w:val="20"/>
              </w:rPr>
              <w:fldChar w:fldCharType="end"/>
            </w:r>
            <w:r w:rsidR="001F5BD9" w:rsidRPr="00B006A3">
              <w:rPr>
                <w:color w:val="000000"/>
                <w:sz w:val="20"/>
                <w:szCs w:val="20"/>
              </w:rPr>
              <w:fldChar w:fldCharType="end"/>
            </w:r>
            <w:r w:rsidR="00B7340C" w:rsidRPr="00B006A3">
              <w:rPr>
                <w:color w:val="000000"/>
                <w:sz w:val="20"/>
                <w:szCs w:val="20"/>
              </w:rPr>
              <w:fldChar w:fldCharType="end"/>
            </w:r>
            <w:r w:rsidR="004005E4" w:rsidRPr="00B006A3">
              <w:rPr>
                <w:color w:val="000000"/>
                <w:sz w:val="20"/>
                <w:szCs w:val="20"/>
              </w:rPr>
              <w:fldChar w:fldCharType="end"/>
            </w:r>
            <w:r w:rsidR="000C45BD" w:rsidRPr="00B006A3">
              <w:rPr>
                <w:color w:val="000000"/>
                <w:sz w:val="20"/>
                <w:szCs w:val="20"/>
              </w:rPr>
              <w:fldChar w:fldCharType="end"/>
            </w:r>
            <w:r w:rsidR="000C45BD" w:rsidRPr="00B006A3">
              <w:rPr>
                <w:rFonts w:hint="eastAsia"/>
                <w:color w:val="000000"/>
                <w:sz w:val="20"/>
                <w:szCs w:val="20"/>
              </w:rPr>
              <w:t xml:space="preserve">　　</w:t>
            </w:r>
            <w:r w:rsidR="00AF7A6D" w:rsidRPr="00B006A3">
              <w:rPr>
                <w:rFonts w:hint="eastAsia"/>
                <w:color w:val="000000"/>
                <w:sz w:val="20"/>
                <w:szCs w:val="20"/>
              </w:rPr>
              <w:t xml:space="preserve">　　</w:t>
            </w:r>
            <w:r w:rsidR="009627B0" w:rsidRPr="00B006A3">
              <w:rPr>
                <w:rFonts w:hint="eastAsia"/>
                <w:color w:val="000000"/>
                <w:sz w:val="20"/>
                <w:szCs w:val="20"/>
              </w:rPr>
              <w:t xml:space="preserve">　</w:t>
            </w:r>
            <w:r w:rsidR="000C45BD" w:rsidRPr="00B006A3">
              <w:rPr>
                <w:rFonts w:hint="eastAsia"/>
                <w:color w:val="000000"/>
                <w:sz w:val="20"/>
                <w:szCs w:val="20"/>
              </w:rPr>
              <w:t xml:space="preserve">　</w:t>
            </w:r>
            <w:r w:rsidR="000C45BD" w:rsidRPr="00B006A3">
              <w:rPr>
                <w:color w:val="000000"/>
                <w:sz w:val="20"/>
                <w:szCs w:val="20"/>
              </w:rPr>
              <w:fldChar w:fldCharType="begin"/>
            </w:r>
            <w:r w:rsidR="009627B0" w:rsidRPr="00B006A3">
              <w:rPr>
                <w:rFonts w:hint="eastAsia"/>
                <w:color w:val="000000"/>
                <w:sz w:val="20"/>
                <w:szCs w:val="20"/>
              </w:rPr>
              <w:instrText xml:space="preserve">　　</w:instrText>
            </w:r>
            <w:r w:rsidR="000C45BD" w:rsidRPr="00B006A3">
              <w:rPr>
                <w:color w:val="000000"/>
                <w:sz w:val="20"/>
                <w:szCs w:val="20"/>
              </w:rPr>
              <w:instrText xml:space="preserve"> INCLUDEPICTURE "https://www.info.pmda.go.jp/go/pack/11900A5F1070_2_01/figures/300166_11900A5F1070_2_01_fig17.gif" \* MERGEFORMATINET </w:instrText>
            </w:r>
            <w:r w:rsidR="000C45BD" w:rsidRPr="00B006A3">
              <w:rPr>
                <w:color w:val="000000"/>
                <w:sz w:val="20"/>
                <w:szCs w:val="20"/>
              </w:rPr>
              <w:fldChar w:fldCharType="separate"/>
            </w:r>
            <w:r w:rsidR="004005E4" w:rsidRPr="00B006A3">
              <w:rPr>
                <w:color w:val="000000"/>
                <w:sz w:val="20"/>
                <w:szCs w:val="20"/>
              </w:rPr>
              <w:fldChar w:fldCharType="begin"/>
            </w:r>
            <w:r w:rsidR="004005E4" w:rsidRPr="00B006A3">
              <w:rPr>
                <w:color w:val="000000"/>
                <w:sz w:val="20"/>
                <w:szCs w:val="20"/>
              </w:rPr>
              <w:instrText xml:space="preserve"> INCLUDEPICTURE  "https://www.info.pmda.go.jp/go/pack/11900A5F1070_2_01/figures/300166_11900A5F1070_2_01_fig17.gif" \* MERGEFORMATINET </w:instrText>
            </w:r>
            <w:r w:rsidR="004005E4" w:rsidRPr="00B006A3">
              <w:rPr>
                <w:color w:val="000000"/>
                <w:sz w:val="20"/>
                <w:szCs w:val="20"/>
              </w:rPr>
              <w:fldChar w:fldCharType="separate"/>
            </w:r>
            <w:r w:rsidR="00B7340C" w:rsidRPr="00B006A3">
              <w:rPr>
                <w:color w:val="000000"/>
                <w:sz w:val="20"/>
                <w:szCs w:val="20"/>
              </w:rPr>
              <w:fldChar w:fldCharType="begin"/>
            </w:r>
            <w:r w:rsidR="00B7340C" w:rsidRPr="00B006A3">
              <w:rPr>
                <w:color w:val="000000"/>
                <w:sz w:val="20"/>
                <w:szCs w:val="20"/>
              </w:rPr>
              <w:instrText xml:space="preserve"> INCLUDEPICTURE  "https://www.info.pmda.go.jp/go/pack/11900A5F1070_2_01/figures/300166_11900A5F1070_2_01_fig17.gif" \* MERGEFORMATINET </w:instrText>
            </w:r>
            <w:r w:rsidR="00B7340C" w:rsidRPr="00B006A3">
              <w:rPr>
                <w:color w:val="000000"/>
                <w:sz w:val="20"/>
                <w:szCs w:val="20"/>
              </w:rPr>
              <w:fldChar w:fldCharType="separate"/>
            </w:r>
            <w:r w:rsidR="001F5BD9" w:rsidRPr="00B006A3">
              <w:rPr>
                <w:color w:val="000000"/>
                <w:sz w:val="20"/>
                <w:szCs w:val="20"/>
              </w:rPr>
              <w:fldChar w:fldCharType="begin"/>
            </w:r>
            <w:r w:rsidR="001F5BD9" w:rsidRPr="00B006A3">
              <w:rPr>
                <w:color w:val="000000"/>
                <w:sz w:val="20"/>
                <w:szCs w:val="20"/>
              </w:rPr>
              <w:instrText xml:space="preserve"> INCLUDEPICTURE  "https://www.info.pmda.go.jp/go/pack/11900A5F1070_2_01/figures/300166_11900A5F1070_2_01_fig17.gif" \* MERGEFORMATINET </w:instrText>
            </w:r>
            <w:r w:rsidR="001F5BD9" w:rsidRPr="00B006A3">
              <w:rPr>
                <w:color w:val="000000"/>
                <w:sz w:val="20"/>
                <w:szCs w:val="20"/>
              </w:rPr>
              <w:fldChar w:fldCharType="separate"/>
            </w:r>
            <w:r w:rsidR="00B006A3" w:rsidRPr="00B006A3">
              <w:rPr>
                <w:color w:val="000000"/>
                <w:sz w:val="20"/>
                <w:szCs w:val="20"/>
              </w:rPr>
              <w:fldChar w:fldCharType="begin"/>
            </w:r>
            <w:r w:rsidR="00B006A3" w:rsidRPr="00B006A3">
              <w:rPr>
                <w:color w:val="000000"/>
                <w:sz w:val="20"/>
                <w:szCs w:val="20"/>
              </w:rPr>
              <w:instrText xml:space="preserve"> INCLUDEPICTURE  "https://www.info.pmda.go.jp/go/pack/11900A5F1070_2_01/figures/300166_11900A5F1070_2_01_fig17.gif" \* MERGEFORMATINET </w:instrText>
            </w:r>
            <w:r w:rsidR="00B006A3" w:rsidRPr="00B006A3">
              <w:rPr>
                <w:color w:val="000000"/>
                <w:sz w:val="20"/>
                <w:szCs w:val="20"/>
              </w:rPr>
              <w:fldChar w:fldCharType="separate"/>
            </w:r>
            <w:r w:rsidR="005C5B26">
              <w:rPr>
                <w:color w:val="000000"/>
                <w:sz w:val="20"/>
                <w:szCs w:val="20"/>
              </w:rPr>
              <w:fldChar w:fldCharType="begin"/>
            </w:r>
            <w:r w:rsidR="005C5B26">
              <w:rPr>
                <w:color w:val="000000"/>
                <w:sz w:val="20"/>
                <w:szCs w:val="20"/>
              </w:rPr>
              <w:instrText xml:space="preserve"> </w:instrText>
            </w:r>
            <w:r w:rsidR="005C5B26">
              <w:rPr>
                <w:color w:val="000000"/>
                <w:sz w:val="20"/>
                <w:szCs w:val="20"/>
              </w:rPr>
              <w:instrText>INCLUDEPICTURE  "https://www.info.pmda.go.jp/go/pack/11900A5F1070_2_01/figures/300166_11900A5F1070_2_01_fig17.gif" \* MERGEFORMATINET</w:instrText>
            </w:r>
            <w:r w:rsidR="005C5B26">
              <w:rPr>
                <w:color w:val="000000"/>
                <w:sz w:val="20"/>
                <w:szCs w:val="20"/>
              </w:rPr>
              <w:instrText xml:space="preserve"> </w:instrText>
            </w:r>
            <w:r w:rsidR="005C5B26">
              <w:rPr>
                <w:color w:val="000000"/>
                <w:sz w:val="20"/>
                <w:szCs w:val="20"/>
              </w:rPr>
              <w:fldChar w:fldCharType="separate"/>
            </w:r>
            <w:r w:rsidR="005C5B26">
              <w:rPr>
                <w:color w:val="000000"/>
                <w:sz w:val="20"/>
                <w:szCs w:val="20"/>
              </w:rPr>
              <w:pict w14:anchorId="564C2959">
                <v:shape id="_x0000_i1031" type="#_x0000_t75" style="width:160.5pt;height:127.5pt">
                  <v:imagedata r:id="rId13" r:href="rId14"/>
                </v:shape>
              </w:pict>
            </w:r>
            <w:r w:rsidR="005C5B26">
              <w:rPr>
                <w:color w:val="000000"/>
                <w:sz w:val="20"/>
                <w:szCs w:val="20"/>
              </w:rPr>
              <w:fldChar w:fldCharType="end"/>
            </w:r>
            <w:r w:rsidR="00B006A3" w:rsidRPr="00B006A3">
              <w:rPr>
                <w:color w:val="000000"/>
                <w:sz w:val="20"/>
                <w:szCs w:val="20"/>
              </w:rPr>
              <w:fldChar w:fldCharType="end"/>
            </w:r>
            <w:r w:rsidR="001F5BD9" w:rsidRPr="00B006A3">
              <w:rPr>
                <w:color w:val="000000"/>
                <w:sz w:val="20"/>
                <w:szCs w:val="20"/>
              </w:rPr>
              <w:fldChar w:fldCharType="end"/>
            </w:r>
            <w:r w:rsidR="00B7340C" w:rsidRPr="00B006A3">
              <w:rPr>
                <w:color w:val="000000"/>
                <w:sz w:val="20"/>
                <w:szCs w:val="20"/>
              </w:rPr>
              <w:fldChar w:fldCharType="end"/>
            </w:r>
            <w:r w:rsidR="004005E4" w:rsidRPr="00B006A3">
              <w:rPr>
                <w:color w:val="000000"/>
                <w:sz w:val="20"/>
                <w:szCs w:val="20"/>
              </w:rPr>
              <w:fldChar w:fldCharType="end"/>
            </w:r>
            <w:r w:rsidR="000C45BD" w:rsidRPr="00B006A3">
              <w:rPr>
                <w:color w:val="000000"/>
                <w:sz w:val="20"/>
                <w:szCs w:val="20"/>
              </w:rPr>
              <w:fldChar w:fldCharType="end"/>
            </w:r>
          </w:p>
        </w:tc>
      </w:tr>
      <w:tr w:rsidR="007470A4" w:rsidRPr="00B006A3" w14:paraId="1E2A804A" w14:textId="77777777" w:rsidTr="002535FC">
        <w:trPr>
          <w:trHeight w:val="125"/>
        </w:trPr>
        <w:tc>
          <w:tcPr>
            <w:tcW w:w="1548" w:type="dxa"/>
            <w:shd w:val="clear" w:color="auto" w:fill="auto"/>
            <w:vAlign w:val="center"/>
          </w:tcPr>
          <w:p w14:paraId="4CBC55B5" w14:textId="77777777" w:rsidR="007470A4" w:rsidRPr="00B006A3" w:rsidRDefault="007470A4" w:rsidP="002535FC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備　　　考</w:t>
            </w:r>
          </w:p>
        </w:tc>
        <w:tc>
          <w:tcPr>
            <w:tcW w:w="9000" w:type="dxa"/>
            <w:gridSpan w:val="5"/>
            <w:shd w:val="clear" w:color="auto" w:fill="auto"/>
            <w:vAlign w:val="center"/>
          </w:tcPr>
          <w:p w14:paraId="7030E0BC" w14:textId="77777777" w:rsidR="007470A4" w:rsidRPr="00B006A3" w:rsidRDefault="007470A4" w:rsidP="002535FC">
            <w:pPr>
              <w:spacing w:line="240" w:lineRule="exact"/>
              <w:rPr>
                <w:color w:val="000000"/>
                <w:sz w:val="20"/>
                <w:szCs w:val="20"/>
              </w:rPr>
            </w:pPr>
          </w:p>
        </w:tc>
      </w:tr>
      <w:tr w:rsidR="007470A4" w:rsidRPr="00B006A3" w14:paraId="5EAEE90C" w14:textId="77777777" w:rsidTr="002535FC">
        <w:trPr>
          <w:trHeight w:val="70"/>
        </w:trPr>
        <w:tc>
          <w:tcPr>
            <w:tcW w:w="1548" w:type="dxa"/>
            <w:shd w:val="clear" w:color="auto" w:fill="auto"/>
            <w:vAlign w:val="center"/>
          </w:tcPr>
          <w:p w14:paraId="5F885140" w14:textId="77777777" w:rsidR="007470A4" w:rsidRPr="00B006A3" w:rsidRDefault="007470A4" w:rsidP="002535FC">
            <w:pPr>
              <w:spacing w:line="240" w:lineRule="exact"/>
              <w:jc w:val="center"/>
              <w:rPr>
                <w:color w:val="000000"/>
                <w:sz w:val="20"/>
                <w:szCs w:val="20"/>
              </w:rPr>
            </w:pPr>
            <w:r w:rsidRPr="00B006A3">
              <w:rPr>
                <w:rFonts w:hint="eastAsia"/>
                <w:color w:val="000000"/>
                <w:sz w:val="20"/>
                <w:szCs w:val="20"/>
              </w:rPr>
              <w:t>担当者、連絡先</w:t>
            </w:r>
          </w:p>
        </w:tc>
        <w:tc>
          <w:tcPr>
            <w:tcW w:w="9000" w:type="dxa"/>
            <w:gridSpan w:val="5"/>
            <w:shd w:val="clear" w:color="auto" w:fill="auto"/>
            <w:vAlign w:val="center"/>
          </w:tcPr>
          <w:p w14:paraId="0BA1F133" w14:textId="77777777" w:rsidR="007470A4" w:rsidRPr="00B006A3" w:rsidRDefault="007470A4" w:rsidP="002535FC">
            <w:pPr>
              <w:spacing w:line="240" w:lineRule="exact"/>
              <w:rPr>
                <w:color w:val="000000"/>
                <w:sz w:val="20"/>
                <w:szCs w:val="20"/>
              </w:rPr>
            </w:pPr>
          </w:p>
        </w:tc>
      </w:tr>
    </w:tbl>
    <w:p w14:paraId="772F620C" w14:textId="77777777" w:rsidR="0066681C" w:rsidRPr="00B006A3" w:rsidRDefault="0066681C" w:rsidP="002535FC">
      <w:pPr>
        <w:spacing w:line="40" w:lineRule="exact"/>
        <w:rPr>
          <w:color w:val="000000"/>
          <w:sz w:val="8"/>
          <w:szCs w:val="8"/>
        </w:rPr>
      </w:pPr>
    </w:p>
    <w:sectPr w:rsidR="0066681C" w:rsidRPr="00B006A3" w:rsidSect="002535FC">
      <w:pgSz w:w="11906" w:h="16838" w:code="9"/>
      <w:pgMar w:top="567" w:right="851" w:bottom="567" w:left="851" w:header="851" w:footer="992" w:gutter="0"/>
      <w:cols w:space="425"/>
      <w:docGrid w:type="linesAndChars" w:linePitch="286" w:charSpace="-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A3DABA" w14:textId="77777777" w:rsidR="008E599D" w:rsidRDefault="008E599D" w:rsidP="00293DD5">
      <w:r>
        <w:separator/>
      </w:r>
    </w:p>
  </w:endnote>
  <w:endnote w:type="continuationSeparator" w:id="0">
    <w:p w14:paraId="51F43D84" w14:textId="77777777" w:rsidR="008E599D" w:rsidRDefault="008E599D" w:rsidP="00293D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FutoGoB101-Bold-Identity-H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DB1EC3" w14:textId="77777777" w:rsidR="008E599D" w:rsidRDefault="008E599D" w:rsidP="00293DD5">
      <w:r>
        <w:separator/>
      </w:r>
    </w:p>
  </w:footnote>
  <w:footnote w:type="continuationSeparator" w:id="0">
    <w:p w14:paraId="5D829A6D" w14:textId="77777777" w:rsidR="008E599D" w:rsidRDefault="008E599D" w:rsidP="00293D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C24B3"/>
    <w:multiLevelType w:val="multilevel"/>
    <w:tmpl w:val="5A62EBA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DA346ED"/>
    <w:multiLevelType w:val="hybridMultilevel"/>
    <w:tmpl w:val="DB62E16C"/>
    <w:lvl w:ilvl="0" w:tplc="34F4ED5E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D864C87"/>
    <w:multiLevelType w:val="hybridMultilevel"/>
    <w:tmpl w:val="270C7402"/>
    <w:lvl w:ilvl="0" w:tplc="68864B2C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9E9121C"/>
    <w:multiLevelType w:val="hybridMultilevel"/>
    <w:tmpl w:val="6E647162"/>
    <w:lvl w:ilvl="0" w:tplc="57CCA82E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C7255B3"/>
    <w:multiLevelType w:val="hybridMultilevel"/>
    <w:tmpl w:val="5A62EBA4"/>
    <w:lvl w:ilvl="0" w:tplc="875A10E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2D0D7927"/>
    <w:multiLevelType w:val="hybridMultilevel"/>
    <w:tmpl w:val="2F4AA6A4"/>
    <w:lvl w:ilvl="0" w:tplc="875A10E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37323EFC"/>
    <w:multiLevelType w:val="hybridMultilevel"/>
    <w:tmpl w:val="A3963DB4"/>
    <w:lvl w:ilvl="0" w:tplc="85AEF97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42C53860"/>
    <w:multiLevelType w:val="hybridMultilevel"/>
    <w:tmpl w:val="670EF59E"/>
    <w:lvl w:ilvl="0" w:tplc="705AA1BC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591C57BB"/>
    <w:multiLevelType w:val="multilevel"/>
    <w:tmpl w:val="5A62EBA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5D572471"/>
    <w:multiLevelType w:val="hybridMultilevel"/>
    <w:tmpl w:val="627C852A"/>
    <w:lvl w:ilvl="0" w:tplc="875A10E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6CAD0993"/>
    <w:multiLevelType w:val="hybridMultilevel"/>
    <w:tmpl w:val="E3E21176"/>
    <w:lvl w:ilvl="0" w:tplc="88B069E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76306ACC"/>
    <w:multiLevelType w:val="hybridMultilevel"/>
    <w:tmpl w:val="1012BF64"/>
    <w:lvl w:ilvl="0" w:tplc="5D6448E0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FutoGoB101-Bold-Identity-H" w:eastAsia="FutoGoB101-Bold-Identity-H" w:hAnsi="Century" w:cs="FutoGoB101-Bold-Identity-H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7C93657B"/>
    <w:multiLevelType w:val="hybridMultilevel"/>
    <w:tmpl w:val="8FF2CBA2"/>
    <w:lvl w:ilvl="0" w:tplc="767049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296302557">
    <w:abstractNumId w:val="4"/>
  </w:num>
  <w:num w:numId="2" w16cid:durableId="1558661203">
    <w:abstractNumId w:val="0"/>
  </w:num>
  <w:num w:numId="3" w16cid:durableId="1461192924">
    <w:abstractNumId w:val="5"/>
  </w:num>
  <w:num w:numId="4" w16cid:durableId="352878294">
    <w:abstractNumId w:val="8"/>
  </w:num>
  <w:num w:numId="5" w16cid:durableId="845823433">
    <w:abstractNumId w:val="9"/>
  </w:num>
  <w:num w:numId="6" w16cid:durableId="127746659">
    <w:abstractNumId w:val="12"/>
  </w:num>
  <w:num w:numId="7" w16cid:durableId="351499374">
    <w:abstractNumId w:val="7"/>
  </w:num>
  <w:num w:numId="8" w16cid:durableId="1626425720">
    <w:abstractNumId w:val="1"/>
  </w:num>
  <w:num w:numId="9" w16cid:durableId="866214518">
    <w:abstractNumId w:val="11"/>
  </w:num>
  <w:num w:numId="10" w16cid:durableId="616646097">
    <w:abstractNumId w:val="6"/>
  </w:num>
  <w:num w:numId="11" w16cid:durableId="930431093">
    <w:abstractNumId w:val="10"/>
  </w:num>
  <w:num w:numId="12" w16cid:durableId="2115201572">
    <w:abstractNumId w:val="3"/>
  </w:num>
  <w:num w:numId="13" w16cid:durableId="70347866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4"/>
  <w:drawingGridVerticalSpacing w:val="143"/>
  <w:displayHorizontalDrawingGridEvery w:val="0"/>
  <w:displayVerticalDrawingGridEvery w:val="2"/>
  <w:characterSpacingControl w:val="compressPunctuation"/>
  <w:hdrShapeDefaults>
    <o:shapedefaults v:ext="edit" spidmax="210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D7323"/>
    <w:rsid w:val="00006D33"/>
    <w:rsid w:val="00006E0C"/>
    <w:rsid w:val="00016C18"/>
    <w:rsid w:val="00022CE3"/>
    <w:rsid w:val="000326CB"/>
    <w:rsid w:val="00042749"/>
    <w:rsid w:val="00044F87"/>
    <w:rsid w:val="000505D4"/>
    <w:rsid w:val="00061A85"/>
    <w:rsid w:val="00065285"/>
    <w:rsid w:val="00066434"/>
    <w:rsid w:val="00071EF6"/>
    <w:rsid w:val="000747A8"/>
    <w:rsid w:val="00076043"/>
    <w:rsid w:val="00080840"/>
    <w:rsid w:val="00081BE6"/>
    <w:rsid w:val="000952CA"/>
    <w:rsid w:val="000A046D"/>
    <w:rsid w:val="000A40BA"/>
    <w:rsid w:val="000B3FE6"/>
    <w:rsid w:val="000B63C2"/>
    <w:rsid w:val="000B7059"/>
    <w:rsid w:val="000B72F6"/>
    <w:rsid w:val="000B77C0"/>
    <w:rsid w:val="000C45BD"/>
    <w:rsid w:val="000D3791"/>
    <w:rsid w:val="000D69B6"/>
    <w:rsid w:val="000E2DC2"/>
    <w:rsid w:val="000E3563"/>
    <w:rsid w:val="000E4354"/>
    <w:rsid w:val="000E5297"/>
    <w:rsid w:val="000F0F1F"/>
    <w:rsid w:val="000F1F10"/>
    <w:rsid w:val="000F1F66"/>
    <w:rsid w:val="00100799"/>
    <w:rsid w:val="001120EA"/>
    <w:rsid w:val="00117097"/>
    <w:rsid w:val="001244FE"/>
    <w:rsid w:val="0013395A"/>
    <w:rsid w:val="00133D26"/>
    <w:rsid w:val="00141349"/>
    <w:rsid w:val="0014772F"/>
    <w:rsid w:val="001619E8"/>
    <w:rsid w:val="001643BE"/>
    <w:rsid w:val="00175F9F"/>
    <w:rsid w:val="00190E21"/>
    <w:rsid w:val="00192617"/>
    <w:rsid w:val="001A201B"/>
    <w:rsid w:val="001B05D0"/>
    <w:rsid w:val="001C1B31"/>
    <w:rsid w:val="001D2F41"/>
    <w:rsid w:val="001D7DEC"/>
    <w:rsid w:val="001E66B0"/>
    <w:rsid w:val="001F2390"/>
    <w:rsid w:val="001F29D7"/>
    <w:rsid w:val="001F5BD9"/>
    <w:rsid w:val="00215A78"/>
    <w:rsid w:val="00220AF7"/>
    <w:rsid w:val="002235DA"/>
    <w:rsid w:val="00234ADD"/>
    <w:rsid w:val="002368E8"/>
    <w:rsid w:val="00236E43"/>
    <w:rsid w:val="002408C9"/>
    <w:rsid w:val="00242D21"/>
    <w:rsid w:val="00253415"/>
    <w:rsid w:val="002535FC"/>
    <w:rsid w:val="00254980"/>
    <w:rsid w:val="00254DDB"/>
    <w:rsid w:val="00255730"/>
    <w:rsid w:val="00260890"/>
    <w:rsid w:val="00261427"/>
    <w:rsid w:val="0028066A"/>
    <w:rsid w:val="00293DD5"/>
    <w:rsid w:val="002A55F9"/>
    <w:rsid w:val="002A5C77"/>
    <w:rsid w:val="002B43D4"/>
    <w:rsid w:val="002B4CAB"/>
    <w:rsid w:val="002B5A57"/>
    <w:rsid w:val="002C25E8"/>
    <w:rsid w:val="002C26CE"/>
    <w:rsid w:val="002D5904"/>
    <w:rsid w:val="002D71B7"/>
    <w:rsid w:val="002E069F"/>
    <w:rsid w:val="002F031F"/>
    <w:rsid w:val="002F3F38"/>
    <w:rsid w:val="002F524B"/>
    <w:rsid w:val="002F5D8D"/>
    <w:rsid w:val="002F678B"/>
    <w:rsid w:val="002F6A4A"/>
    <w:rsid w:val="00306FB7"/>
    <w:rsid w:val="003113D7"/>
    <w:rsid w:val="00312E0E"/>
    <w:rsid w:val="00321AE4"/>
    <w:rsid w:val="003251F5"/>
    <w:rsid w:val="00332D03"/>
    <w:rsid w:val="00340E0E"/>
    <w:rsid w:val="00345C48"/>
    <w:rsid w:val="00355A02"/>
    <w:rsid w:val="00361DB2"/>
    <w:rsid w:val="0036210D"/>
    <w:rsid w:val="00372867"/>
    <w:rsid w:val="003777DC"/>
    <w:rsid w:val="003821EA"/>
    <w:rsid w:val="003925CF"/>
    <w:rsid w:val="003B7021"/>
    <w:rsid w:val="003C0E35"/>
    <w:rsid w:val="003C7FB4"/>
    <w:rsid w:val="003D113D"/>
    <w:rsid w:val="003D1178"/>
    <w:rsid w:val="003D2736"/>
    <w:rsid w:val="003D2A76"/>
    <w:rsid w:val="003D3AB5"/>
    <w:rsid w:val="003E6E56"/>
    <w:rsid w:val="003F25ED"/>
    <w:rsid w:val="003F400F"/>
    <w:rsid w:val="003F62E7"/>
    <w:rsid w:val="003F7561"/>
    <w:rsid w:val="004005E4"/>
    <w:rsid w:val="004036CB"/>
    <w:rsid w:val="00404AB4"/>
    <w:rsid w:val="00407787"/>
    <w:rsid w:val="00421EAF"/>
    <w:rsid w:val="00442961"/>
    <w:rsid w:val="00446EE6"/>
    <w:rsid w:val="00462080"/>
    <w:rsid w:val="0046580B"/>
    <w:rsid w:val="00465B28"/>
    <w:rsid w:val="00476545"/>
    <w:rsid w:val="004855BD"/>
    <w:rsid w:val="004856F2"/>
    <w:rsid w:val="00492B06"/>
    <w:rsid w:val="00493D4C"/>
    <w:rsid w:val="004A377A"/>
    <w:rsid w:val="004A7134"/>
    <w:rsid w:val="004D1E67"/>
    <w:rsid w:val="004D4F64"/>
    <w:rsid w:val="004D7A34"/>
    <w:rsid w:val="004F1C6E"/>
    <w:rsid w:val="004F7F15"/>
    <w:rsid w:val="00500ACB"/>
    <w:rsid w:val="00501F85"/>
    <w:rsid w:val="00502F73"/>
    <w:rsid w:val="00503780"/>
    <w:rsid w:val="00504622"/>
    <w:rsid w:val="00511D4E"/>
    <w:rsid w:val="005176BA"/>
    <w:rsid w:val="005270BF"/>
    <w:rsid w:val="00531A91"/>
    <w:rsid w:val="0053638B"/>
    <w:rsid w:val="00543C2C"/>
    <w:rsid w:val="005440BA"/>
    <w:rsid w:val="005465C9"/>
    <w:rsid w:val="00554BEF"/>
    <w:rsid w:val="00555069"/>
    <w:rsid w:val="00560B32"/>
    <w:rsid w:val="00564D46"/>
    <w:rsid w:val="005734CE"/>
    <w:rsid w:val="0058176A"/>
    <w:rsid w:val="005875AC"/>
    <w:rsid w:val="005923E3"/>
    <w:rsid w:val="00596A62"/>
    <w:rsid w:val="00597903"/>
    <w:rsid w:val="005A39A7"/>
    <w:rsid w:val="005A5352"/>
    <w:rsid w:val="005A5992"/>
    <w:rsid w:val="005B1945"/>
    <w:rsid w:val="005B270E"/>
    <w:rsid w:val="005B3C50"/>
    <w:rsid w:val="005B7C7F"/>
    <w:rsid w:val="005C55B9"/>
    <w:rsid w:val="005C5B26"/>
    <w:rsid w:val="005D3F72"/>
    <w:rsid w:val="005E185A"/>
    <w:rsid w:val="005E2479"/>
    <w:rsid w:val="005E5D97"/>
    <w:rsid w:val="005E782D"/>
    <w:rsid w:val="005E7871"/>
    <w:rsid w:val="005F0FD7"/>
    <w:rsid w:val="005F675E"/>
    <w:rsid w:val="006008E2"/>
    <w:rsid w:val="00602990"/>
    <w:rsid w:val="006079E2"/>
    <w:rsid w:val="00607C29"/>
    <w:rsid w:val="00611B94"/>
    <w:rsid w:val="0061710B"/>
    <w:rsid w:val="00620E5D"/>
    <w:rsid w:val="00630578"/>
    <w:rsid w:val="00633F10"/>
    <w:rsid w:val="0064334C"/>
    <w:rsid w:val="00652DCB"/>
    <w:rsid w:val="00661AA3"/>
    <w:rsid w:val="00662F80"/>
    <w:rsid w:val="0066677D"/>
    <w:rsid w:val="0066681C"/>
    <w:rsid w:val="00677B3F"/>
    <w:rsid w:val="006821E7"/>
    <w:rsid w:val="00683A57"/>
    <w:rsid w:val="006A3818"/>
    <w:rsid w:val="006C50CC"/>
    <w:rsid w:val="006C55EA"/>
    <w:rsid w:val="006C73B2"/>
    <w:rsid w:val="006D09DB"/>
    <w:rsid w:val="006D28CA"/>
    <w:rsid w:val="006D32F2"/>
    <w:rsid w:val="006D4FDF"/>
    <w:rsid w:val="006E630C"/>
    <w:rsid w:val="006F2F97"/>
    <w:rsid w:val="006F4A2B"/>
    <w:rsid w:val="006F6FEC"/>
    <w:rsid w:val="00705F1C"/>
    <w:rsid w:val="00712BFA"/>
    <w:rsid w:val="00722E08"/>
    <w:rsid w:val="00724B19"/>
    <w:rsid w:val="00727F3C"/>
    <w:rsid w:val="00733E94"/>
    <w:rsid w:val="00737F5D"/>
    <w:rsid w:val="007426CE"/>
    <w:rsid w:val="00744129"/>
    <w:rsid w:val="007470A4"/>
    <w:rsid w:val="00752C31"/>
    <w:rsid w:val="007569B4"/>
    <w:rsid w:val="00760AD2"/>
    <w:rsid w:val="00761494"/>
    <w:rsid w:val="007713C6"/>
    <w:rsid w:val="007718D7"/>
    <w:rsid w:val="00784EED"/>
    <w:rsid w:val="007861FC"/>
    <w:rsid w:val="00793335"/>
    <w:rsid w:val="007964DC"/>
    <w:rsid w:val="007A4246"/>
    <w:rsid w:val="007A532C"/>
    <w:rsid w:val="007B2E09"/>
    <w:rsid w:val="007C4F8C"/>
    <w:rsid w:val="007D7E9B"/>
    <w:rsid w:val="007F731B"/>
    <w:rsid w:val="008008B3"/>
    <w:rsid w:val="00802751"/>
    <w:rsid w:val="0080739F"/>
    <w:rsid w:val="00813849"/>
    <w:rsid w:val="00815275"/>
    <w:rsid w:val="0082793A"/>
    <w:rsid w:val="008350CF"/>
    <w:rsid w:val="0083599C"/>
    <w:rsid w:val="008416D9"/>
    <w:rsid w:val="00851CEE"/>
    <w:rsid w:val="008633AD"/>
    <w:rsid w:val="00864A88"/>
    <w:rsid w:val="00864DEE"/>
    <w:rsid w:val="008660E6"/>
    <w:rsid w:val="00870500"/>
    <w:rsid w:val="00875AA3"/>
    <w:rsid w:val="008812AC"/>
    <w:rsid w:val="00882711"/>
    <w:rsid w:val="00886DB7"/>
    <w:rsid w:val="00891D63"/>
    <w:rsid w:val="008A3528"/>
    <w:rsid w:val="008B546C"/>
    <w:rsid w:val="008B76F6"/>
    <w:rsid w:val="008C27AB"/>
    <w:rsid w:val="008D7323"/>
    <w:rsid w:val="008E221C"/>
    <w:rsid w:val="008E599D"/>
    <w:rsid w:val="008F04E7"/>
    <w:rsid w:val="008F4812"/>
    <w:rsid w:val="009064E4"/>
    <w:rsid w:val="00935F8A"/>
    <w:rsid w:val="009563ED"/>
    <w:rsid w:val="009627B0"/>
    <w:rsid w:val="00963E45"/>
    <w:rsid w:val="00970DEA"/>
    <w:rsid w:val="00981E51"/>
    <w:rsid w:val="00984F28"/>
    <w:rsid w:val="009856CE"/>
    <w:rsid w:val="0098656F"/>
    <w:rsid w:val="00994365"/>
    <w:rsid w:val="009A27FE"/>
    <w:rsid w:val="009A37A1"/>
    <w:rsid w:val="009B0ECE"/>
    <w:rsid w:val="009C28A3"/>
    <w:rsid w:val="009C3A03"/>
    <w:rsid w:val="009C7648"/>
    <w:rsid w:val="009D0BBD"/>
    <w:rsid w:val="009D4A8A"/>
    <w:rsid w:val="009D5F39"/>
    <w:rsid w:val="009D7F72"/>
    <w:rsid w:val="009E41F6"/>
    <w:rsid w:val="009E486E"/>
    <w:rsid w:val="009E4B2B"/>
    <w:rsid w:val="009F054E"/>
    <w:rsid w:val="009F0DD2"/>
    <w:rsid w:val="009F68D1"/>
    <w:rsid w:val="00A01915"/>
    <w:rsid w:val="00A03E25"/>
    <w:rsid w:val="00A102BF"/>
    <w:rsid w:val="00A1692F"/>
    <w:rsid w:val="00A23266"/>
    <w:rsid w:val="00A3795A"/>
    <w:rsid w:val="00A42AF9"/>
    <w:rsid w:val="00A73724"/>
    <w:rsid w:val="00A762B9"/>
    <w:rsid w:val="00A819EB"/>
    <w:rsid w:val="00A85165"/>
    <w:rsid w:val="00A85ABB"/>
    <w:rsid w:val="00A9044B"/>
    <w:rsid w:val="00A90E56"/>
    <w:rsid w:val="00A93DCA"/>
    <w:rsid w:val="00A96285"/>
    <w:rsid w:val="00A972E5"/>
    <w:rsid w:val="00AA03ED"/>
    <w:rsid w:val="00AA11D1"/>
    <w:rsid w:val="00AA47A8"/>
    <w:rsid w:val="00AB09C3"/>
    <w:rsid w:val="00AB3991"/>
    <w:rsid w:val="00AB6A0F"/>
    <w:rsid w:val="00AC10C7"/>
    <w:rsid w:val="00AC3C9F"/>
    <w:rsid w:val="00AC58D6"/>
    <w:rsid w:val="00AC674F"/>
    <w:rsid w:val="00AD5EA2"/>
    <w:rsid w:val="00AD63A6"/>
    <w:rsid w:val="00AE39BB"/>
    <w:rsid w:val="00AF7A6D"/>
    <w:rsid w:val="00B00326"/>
    <w:rsid w:val="00B006A3"/>
    <w:rsid w:val="00B00EC2"/>
    <w:rsid w:val="00B053AD"/>
    <w:rsid w:val="00B11971"/>
    <w:rsid w:val="00B13198"/>
    <w:rsid w:val="00B22C56"/>
    <w:rsid w:val="00B2391D"/>
    <w:rsid w:val="00B343B3"/>
    <w:rsid w:val="00B37170"/>
    <w:rsid w:val="00B37F65"/>
    <w:rsid w:val="00B468D8"/>
    <w:rsid w:val="00B4792F"/>
    <w:rsid w:val="00B50DFE"/>
    <w:rsid w:val="00B55372"/>
    <w:rsid w:val="00B5735C"/>
    <w:rsid w:val="00B653CD"/>
    <w:rsid w:val="00B65E60"/>
    <w:rsid w:val="00B6782A"/>
    <w:rsid w:val="00B67EC3"/>
    <w:rsid w:val="00B7340C"/>
    <w:rsid w:val="00B747E6"/>
    <w:rsid w:val="00B777AC"/>
    <w:rsid w:val="00B83A48"/>
    <w:rsid w:val="00B908B3"/>
    <w:rsid w:val="00BA0926"/>
    <w:rsid w:val="00BA4F15"/>
    <w:rsid w:val="00BA61AC"/>
    <w:rsid w:val="00BB412C"/>
    <w:rsid w:val="00BC3BB7"/>
    <w:rsid w:val="00BC41AE"/>
    <w:rsid w:val="00BC4B3E"/>
    <w:rsid w:val="00BC6136"/>
    <w:rsid w:val="00BC782D"/>
    <w:rsid w:val="00BD042B"/>
    <w:rsid w:val="00BD1747"/>
    <w:rsid w:val="00BD1EF2"/>
    <w:rsid w:val="00BD5C94"/>
    <w:rsid w:val="00BF5D64"/>
    <w:rsid w:val="00C06615"/>
    <w:rsid w:val="00C16CAF"/>
    <w:rsid w:val="00C21160"/>
    <w:rsid w:val="00C24625"/>
    <w:rsid w:val="00C26033"/>
    <w:rsid w:val="00C2643E"/>
    <w:rsid w:val="00C32CAA"/>
    <w:rsid w:val="00C33543"/>
    <w:rsid w:val="00C3608D"/>
    <w:rsid w:val="00C4611D"/>
    <w:rsid w:val="00C677E1"/>
    <w:rsid w:val="00C7154F"/>
    <w:rsid w:val="00C757CE"/>
    <w:rsid w:val="00C76E6E"/>
    <w:rsid w:val="00C777AD"/>
    <w:rsid w:val="00C82B78"/>
    <w:rsid w:val="00C9206C"/>
    <w:rsid w:val="00CC1275"/>
    <w:rsid w:val="00CC3983"/>
    <w:rsid w:val="00CC616C"/>
    <w:rsid w:val="00CC7AD4"/>
    <w:rsid w:val="00CD39C5"/>
    <w:rsid w:val="00CD4AA3"/>
    <w:rsid w:val="00CE0DD6"/>
    <w:rsid w:val="00CE47CB"/>
    <w:rsid w:val="00CF0098"/>
    <w:rsid w:val="00D02658"/>
    <w:rsid w:val="00D03C7C"/>
    <w:rsid w:val="00D051AC"/>
    <w:rsid w:val="00D0577D"/>
    <w:rsid w:val="00D2097A"/>
    <w:rsid w:val="00D2247B"/>
    <w:rsid w:val="00D3477A"/>
    <w:rsid w:val="00D41029"/>
    <w:rsid w:val="00D41115"/>
    <w:rsid w:val="00D43136"/>
    <w:rsid w:val="00D435E6"/>
    <w:rsid w:val="00D457B9"/>
    <w:rsid w:val="00D571F5"/>
    <w:rsid w:val="00D662DA"/>
    <w:rsid w:val="00D70A22"/>
    <w:rsid w:val="00D745FA"/>
    <w:rsid w:val="00D74AED"/>
    <w:rsid w:val="00D82643"/>
    <w:rsid w:val="00D83B7E"/>
    <w:rsid w:val="00D85CC4"/>
    <w:rsid w:val="00D93F0C"/>
    <w:rsid w:val="00D96E6D"/>
    <w:rsid w:val="00D97566"/>
    <w:rsid w:val="00D97AA5"/>
    <w:rsid w:val="00DA0391"/>
    <w:rsid w:val="00DA1067"/>
    <w:rsid w:val="00DA11D6"/>
    <w:rsid w:val="00DA6AE6"/>
    <w:rsid w:val="00DB086C"/>
    <w:rsid w:val="00DB68B9"/>
    <w:rsid w:val="00DC293D"/>
    <w:rsid w:val="00DC2F07"/>
    <w:rsid w:val="00DC68D7"/>
    <w:rsid w:val="00DF1224"/>
    <w:rsid w:val="00DF7554"/>
    <w:rsid w:val="00E02F65"/>
    <w:rsid w:val="00E10002"/>
    <w:rsid w:val="00E10997"/>
    <w:rsid w:val="00E21E69"/>
    <w:rsid w:val="00E241C1"/>
    <w:rsid w:val="00E260DF"/>
    <w:rsid w:val="00E279AC"/>
    <w:rsid w:val="00E27EC8"/>
    <w:rsid w:val="00E37AB3"/>
    <w:rsid w:val="00E4096C"/>
    <w:rsid w:val="00E450FB"/>
    <w:rsid w:val="00E454C3"/>
    <w:rsid w:val="00E46BF9"/>
    <w:rsid w:val="00E526A9"/>
    <w:rsid w:val="00E63ACB"/>
    <w:rsid w:val="00E666E8"/>
    <w:rsid w:val="00E72BD4"/>
    <w:rsid w:val="00E84960"/>
    <w:rsid w:val="00E86B1A"/>
    <w:rsid w:val="00E9292D"/>
    <w:rsid w:val="00EA5FE8"/>
    <w:rsid w:val="00EA77B3"/>
    <w:rsid w:val="00EB0434"/>
    <w:rsid w:val="00EB28CC"/>
    <w:rsid w:val="00EB2F36"/>
    <w:rsid w:val="00EC3CE9"/>
    <w:rsid w:val="00EC5A24"/>
    <w:rsid w:val="00EC5E00"/>
    <w:rsid w:val="00EC7DD7"/>
    <w:rsid w:val="00ED37D0"/>
    <w:rsid w:val="00EE2E7E"/>
    <w:rsid w:val="00EE34FB"/>
    <w:rsid w:val="00EE408C"/>
    <w:rsid w:val="00EF447A"/>
    <w:rsid w:val="00EF4BF3"/>
    <w:rsid w:val="00EF5CDE"/>
    <w:rsid w:val="00F02F6F"/>
    <w:rsid w:val="00F10155"/>
    <w:rsid w:val="00F23B56"/>
    <w:rsid w:val="00F3050F"/>
    <w:rsid w:val="00F307FB"/>
    <w:rsid w:val="00F3549D"/>
    <w:rsid w:val="00F434E6"/>
    <w:rsid w:val="00F47DED"/>
    <w:rsid w:val="00F5432F"/>
    <w:rsid w:val="00F62D9B"/>
    <w:rsid w:val="00F63482"/>
    <w:rsid w:val="00F67716"/>
    <w:rsid w:val="00F70170"/>
    <w:rsid w:val="00F705F6"/>
    <w:rsid w:val="00F73538"/>
    <w:rsid w:val="00F8002F"/>
    <w:rsid w:val="00F8450E"/>
    <w:rsid w:val="00F8599B"/>
    <w:rsid w:val="00F85A21"/>
    <w:rsid w:val="00F866F5"/>
    <w:rsid w:val="00F930FD"/>
    <w:rsid w:val="00F96D25"/>
    <w:rsid w:val="00FA32C1"/>
    <w:rsid w:val="00FA4825"/>
    <w:rsid w:val="00FB2F1C"/>
    <w:rsid w:val="00FB3A14"/>
    <w:rsid w:val="00FB3ECB"/>
    <w:rsid w:val="00FC00FD"/>
    <w:rsid w:val="00FD00E1"/>
    <w:rsid w:val="00FD31B2"/>
    <w:rsid w:val="00FD35F6"/>
    <w:rsid w:val="00FD7231"/>
    <w:rsid w:val="00FE0C90"/>
    <w:rsid w:val="00FE2789"/>
    <w:rsid w:val="00FE6990"/>
    <w:rsid w:val="00FF175A"/>
    <w:rsid w:val="00FF20AC"/>
    <w:rsid w:val="00FF59E9"/>
    <w:rsid w:val="00FF7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03">
      <v:textbox inset="5.85pt,.7pt,5.85pt,.7pt"/>
    </o:shapedefaults>
    <o:shapelayout v:ext="edit">
      <o:idmap v:ext="edit" data="2"/>
    </o:shapelayout>
  </w:shapeDefaults>
  <w:decimalSymbol w:val="."/>
  <w:listSeparator w:val=","/>
  <w14:docId w14:val="2873EBAB"/>
  <w15:chartTrackingRefBased/>
  <w15:docId w15:val="{D72960E6-6132-4BF7-AA53-A2CB2C483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036CB"/>
    <w:pPr>
      <w:widowControl w:val="0"/>
      <w:jc w:val="both"/>
    </w:pPr>
    <w:rPr>
      <w:rFonts w:ascii="ＭＳ ゴシック" w:eastAsia="ＭＳ ゴシック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D732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F67716"/>
    <w:rPr>
      <w:rFonts w:ascii="Arial" w:hAnsi="Arial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293DD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293DD5"/>
    <w:rPr>
      <w:rFonts w:ascii="ＭＳ ゴシック" w:eastAsia="ＭＳ ゴシック"/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293DD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293DD5"/>
    <w:rPr>
      <w:rFonts w:ascii="ＭＳ ゴシック" w:eastAsia="ＭＳ ゴシック"/>
      <w:kern w:val="2"/>
      <w:sz w:val="21"/>
      <w:szCs w:val="24"/>
    </w:rPr>
  </w:style>
  <w:style w:type="paragraph" w:styleId="a9">
    <w:name w:val="Revision"/>
    <w:hidden/>
    <w:uiPriority w:val="99"/>
    <w:semiHidden/>
    <w:rsid w:val="006C50CC"/>
    <w:rPr>
      <w:rFonts w:ascii="ＭＳ ゴシック" w:eastAsia="ＭＳ ゴシック"/>
      <w:kern w:val="2"/>
      <w:sz w:val="21"/>
      <w:szCs w:val="24"/>
    </w:rPr>
  </w:style>
  <w:style w:type="character" w:styleId="aa">
    <w:name w:val="annotation reference"/>
    <w:uiPriority w:val="99"/>
    <w:semiHidden/>
    <w:unhideWhenUsed/>
    <w:rsid w:val="006C50CC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6C50CC"/>
    <w:pPr>
      <w:jc w:val="left"/>
    </w:pPr>
  </w:style>
  <w:style w:type="character" w:customStyle="1" w:styleId="ac">
    <w:name w:val="コメント文字列 (文字)"/>
    <w:link w:val="ab"/>
    <w:uiPriority w:val="99"/>
    <w:semiHidden/>
    <w:rsid w:val="006C50CC"/>
    <w:rPr>
      <w:rFonts w:ascii="ＭＳ ゴシック" w:eastAsia="ＭＳ ゴシック"/>
      <w:kern w:val="2"/>
      <w:sz w:val="21"/>
      <w:szCs w:val="24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6C50CC"/>
    <w:rPr>
      <w:b/>
      <w:bCs/>
    </w:rPr>
  </w:style>
  <w:style w:type="character" w:customStyle="1" w:styleId="ae">
    <w:name w:val="コメント内容 (文字)"/>
    <w:link w:val="ad"/>
    <w:uiPriority w:val="99"/>
    <w:semiHidden/>
    <w:rsid w:val="006C50CC"/>
    <w:rPr>
      <w:rFonts w:ascii="ＭＳ ゴシック" w:eastAsia="ＭＳ ゴシック"/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355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614623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614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378941">
          <w:marLeft w:val="49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99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738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02329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59443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178672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641433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434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05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083461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644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967263">
          <w:marLeft w:val="5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27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277149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1449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21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image" Target="https://www.info.pmda.go.jp/go/pack/11900A5F1070_2_01/figures/300166_11900A5F1070_2_01_fig16.gif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3.emf"/><Relationship Id="rId4" Type="http://schemas.openxmlformats.org/officeDocument/2006/relationships/webSettings" Target="webSettings.xml"/><Relationship Id="rId9" Type="http://schemas.openxmlformats.org/officeDocument/2006/relationships/image" Target="https://www.info.pmda.go.jp/go/pack/11900A5F1070_2_01/figures/300166_11900A5F1070_2_01_fig09.gif" TargetMode="External"/><Relationship Id="rId14" Type="http://schemas.openxmlformats.org/officeDocument/2006/relationships/image" Target="https://www.info.pmda.go.jp/go/pack/11900A5F1070_2_01/figures/300166_11900A5F1070_2_01_fig17.gif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518</Words>
  <Characters>2959</Characters>
  <Application>Microsoft Office Word</Application>
  <DocSecurity>0</DocSecurity>
  <Lines>24</Lines>
  <Paragraphs>6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製剤別　先発品との比較データ</vt:lpstr>
      <vt:lpstr>製剤別　先発品との比較データ</vt:lpstr>
    </vt:vector>
  </TitlesOfParts>
  <Company>三和化学研究所</Company>
  <LinksUpToDate>false</LinksUpToDate>
  <CharactersWithSpaces>3471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製剤別　先発品との比較データ</dc:title>
  <dc:subject/>
  <dc:creator>学術部</dc:creator>
  <cp:keywords/>
  <cp:lastModifiedBy>矢倉 悠希</cp:lastModifiedBy>
  <cp:revision>3</cp:revision>
  <cp:lastPrinted>2020-10-02T02:13:00Z</cp:lastPrinted>
  <dcterms:created xsi:type="dcterms:W3CDTF">2025-03-17T08:05:00Z</dcterms:created>
  <dcterms:modified xsi:type="dcterms:W3CDTF">2025-03-18T06:43:00Z</dcterms:modified>
</cp:coreProperties>
</file>