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DB2C7" w14:textId="02D6AA47" w:rsidR="00A90E56" w:rsidRPr="004C3AB0" w:rsidRDefault="00B468D8" w:rsidP="00B83A48">
      <w:pPr>
        <w:spacing w:line="250" w:lineRule="exact"/>
        <w:ind w:rightChars="-112" w:right="-233"/>
        <w:jc w:val="left"/>
        <w:rPr>
          <w:color w:val="000000"/>
          <w:sz w:val="20"/>
          <w:szCs w:val="20"/>
        </w:rPr>
      </w:pPr>
      <w:r w:rsidRPr="004C3AB0">
        <w:rPr>
          <w:rFonts w:hint="eastAsia"/>
          <w:color w:val="000000"/>
          <w:sz w:val="20"/>
          <w:szCs w:val="20"/>
        </w:rPr>
        <w:t xml:space="preserve">製剤別　</w:t>
      </w:r>
      <w:r w:rsidR="004A377A" w:rsidRPr="004C3AB0">
        <w:rPr>
          <w:rFonts w:hint="eastAsia"/>
          <w:color w:val="000000"/>
          <w:sz w:val="20"/>
          <w:szCs w:val="20"/>
        </w:rPr>
        <w:t>後発品</w:t>
      </w:r>
      <w:r w:rsidR="00242D21" w:rsidRPr="004C3AB0">
        <w:rPr>
          <w:rFonts w:hint="eastAsia"/>
          <w:color w:val="000000"/>
          <w:sz w:val="20"/>
          <w:szCs w:val="20"/>
        </w:rPr>
        <w:t>データ</w:t>
      </w:r>
      <w:r w:rsidR="00D96E6D" w:rsidRPr="004C3AB0">
        <w:rPr>
          <w:rFonts w:hint="eastAsia"/>
          <w:color w:val="000000"/>
          <w:sz w:val="20"/>
          <w:szCs w:val="20"/>
        </w:rPr>
        <w:t>（案）</w:t>
      </w:r>
      <w:r w:rsidR="00724B19" w:rsidRPr="004C3AB0">
        <w:rPr>
          <w:rFonts w:hint="eastAsia"/>
          <w:color w:val="000000"/>
          <w:sz w:val="20"/>
          <w:szCs w:val="20"/>
        </w:rPr>
        <w:t xml:space="preserve">　　　　　　　　　　　　　　　　</w:t>
      </w:r>
      <w:r w:rsidR="006E630C" w:rsidRPr="004C3AB0">
        <w:rPr>
          <w:rFonts w:hint="eastAsia"/>
          <w:color w:val="000000"/>
          <w:sz w:val="20"/>
          <w:szCs w:val="20"/>
        </w:rPr>
        <w:t xml:space="preserve">   </w:t>
      </w:r>
      <w:r w:rsidR="00724B19" w:rsidRPr="004C3AB0">
        <w:rPr>
          <w:rFonts w:hint="eastAsia"/>
          <w:color w:val="000000"/>
          <w:sz w:val="20"/>
          <w:szCs w:val="20"/>
        </w:rPr>
        <w:t xml:space="preserve">　　　　　　　　　　　　　</w:t>
      </w:r>
      <w:r w:rsidR="004A377A" w:rsidRPr="004C3AB0">
        <w:rPr>
          <w:rFonts w:hint="eastAsia"/>
          <w:color w:val="000000"/>
          <w:sz w:val="20"/>
          <w:szCs w:val="20"/>
        </w:rPr>
        <w:t xml:space="preserve">　　</w:t>
      </w:r>
      <w:r w:rsidR="004C3AB0" w:rsidRPr="004C3AB0">
        <w:rPr>
          <w:rFonts w:hint="eastAsia"/>
          <w:color w:val="000000"/>
          <w:sz w:val="20"/>
          <w:szCs w:val="20"/>
        </w:rPr>
        <w:t>2026/04/01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3073"/>
        <w:gridCol w:w="1427"/>
        <w:gridCol w:w="1500"/>
        <w:gridCol w:w="1500"/>
        <w:gridCol w:w="1500"/>
      </w:tblGrid>
      <w:tr w:rsidR="00242D21" w:rsidRPr="004C3AB0" w14:paraId="27671C68" w14:textId="77777777" w:rsidTr="00E63220">
        <w:trPr>
          <w:trHeight w:val="177"/>
        </w:trPr>
        <w:tc>
          <w:tcPr>
            <w:tcW w:w="1548" w:type="dxa"/>
            <w:shd w:val="clear" w:color="auto" w:fill="auto"/>
            <w:vAlign w:val="center"/>
          </w:tcPr>
          <w:p w14:paraId="3F207A66" w14:textId="77777777" w:rsidR="00242D21" w:rsidRPr="004C3AB0" w:rsidRDefault="00242D2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C04696E" w14:textId="77777777" w:rsidR="00242D21" w:rsidRPr="004C3AB0" w:rsidRDefault="00B468D8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304D7AA7" w14:textId="77777777" w:rsidR="00242D21" w:rsidRPr="004C3AB0" w:rsidRDefault="009A27FE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ED37D0" w:rsidRPr="004C3AB0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E241C1" w:rsidRPr="004C3AB0" w14:paraId="6ECEAAF9" w14:textId="77777777" w:rsidTr="00E63220">
        <w:trPr>
          <w:trHeight w:val="194"/>
        </w:trPr>
        <w:tc>
          <w:tcPr>
            <w:tcW w:w="1548" w:type="dxa"/>
            <w:shd w:val="clear" w:color="auto" w:fill="auto"/>
            <w:vAlign w:val="center"/>
          </w:tcPr>
          <w:p w14:paraId="39B97D0D" w14:textId="77777777" w:rsidR="00E241C1" w:rsidRPr="004C3AB0" w:rsidRDefault="00E241C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1BFF2933" w14:textId="77777777" w:rsidR="00E241C1" w:rsidRPr="004C3AB0" w:rsidRDefault="00E241C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26DC5C53" w14:textId="52551C31" w:rsidR="00E241C1" w:rsidRPr="004C3AB0" w:rsidRDefault="00E241C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241C1" w:rsidRPr="004C3AB0" w14:paraId="70FAD3B6" w14:textId="77777777" w:rsidTr="00E63220">
        <w:trPr>
          <w:trHeight w:val="71"/>
        </w:trPr>
        <w:tc>
          <w:tcPr>
            <w:tcW w:w="1548" w:type="dxa"/>
            <w:shd w:val="clear" w:color="auto" w:fill="auto"/>
            <w:vAlign w:val="center"/>
          </w:tcPr>
          <w:p w14:paraId="098215F6" w14:textId="77777777" w:rsidR="00E241C1" w:rsidRPr="004C3AB0" w:rsidRDefault="00E241C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5E912973" w14:textId="77777777" w:rsidR="00E241C1" w:rsidRPr="004C3AB0" w:rsidRDefault="00A93DCA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レボセチリジン塩酸塩錠5mg「KMP」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01F00BA1" w14:textId="26276715" w:rsidR="00E241C1" w:rsidRPr="004C3AB0" w:rsidRDefault="00E241C1" w:rsidP="00E63220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B9546F" w:rsidRPr="004C3AB0" w14:paraId="395BBB5D" w14:textId="77777777" w:rsidTr="00E6322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198DE1C" w14:textId="77777777" w:rsidR="00B9546F" w:rsidRPr="004C3AB0" w:rsidRDefault="00B9546F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500" w:type="dxa"/>
            <w:gridSpan w:val="2"/>
            <w:shd w:val="clear" w:color="auto" w:fill="auto"/>
            <w:vAlign w:val="center"/>
          </w:tcPr>
          <w:p w14:paraId="408DC5CB" w14:textId="021F3110" w:rsidR="00B9546F" w:rsidRPr="004C3AB0" w:rsidRDefault="004C3AB0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1錠：13.40円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14:paraId="19E9CC9F" w14:textId="38183827" w:rsidR="00B9546F" w:rsidRPr="004C3AB0" w:rsidRDefault="004C3AB0" w:rsidP="00E63220">
            <w:pPr>
              <w:spacing w:line="27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1錠：32.00円</w:t>
            </w:r>
          </w:p>
        </w:tc>
      </w:tr>
      <w:tr w:rsidR="00242D21" w:rsidRPr="004C3AB0" w14:paraId="19C2F516" w14:textId="77777777" w:rsidTr="00E63220">
        <w:trPr>
          <w:trHeight w:val="120"/>
        </w:trPr>
        <w:tc>
          <w:tcPr>
            <w:tcW w:w="1548" w:type="dxa"/>
            <w:shd w:val="clear" w:color="auto" w:fill="auto"/>
            <w:vAlign w:val="center"/>
          </w:tcPr>
          <w:p w14:paraId="0F2FC331" w14:textId="77777777" w:rsidR="00242D21" w:rsidRPr="004C3AB0" w:rsidRDefault="00242D2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365FF190" w14:textId="77777777" w:rsidR="00242D21" w:rsidRPr="004C3AB0" w:rsidRDefault="00607C29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レボセチリジン塩酸塩</w:t>
            </w:r>
          </w:p>
        </w:tc>
      </w:tr>
      <w:tr w:rsidR="00242D21" w:rsidRPr="004C3AB0" w14:paraId="75323AEF" w14:textId="77777777" w:rsidTr="00E6322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67410350" w14:textId="77777777" w:rsidR="00242D21" w:rsidRPr="004C3AB0" w:rsidRDefault="00242D2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4429085A" w14:textId="77777777" w:rsidR="00242D21" w:rsidRPr="004C3AB0" w:rsidRDefault="00607C29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2F524B" w:rsidRPr="004C3AB0">
              <w:rPr>
                <w:rFonts w:hint="eastAsia"/>
                <w:color w:val="000000"/>
                <w:sz w:val="20"/>
                <w:szCs w:val="20"/>
              </w:rPr>
              <w:t>錠中</w:t>
            </w:r>
            <w:r w:rsidRPr="004C3AB0">
              <w:rPr>
                <w:rFonts w:hint="eastAsia"/>
                <w:color w:val="000000"/>
                <w:sz w:val="20"/>
                <w:szCs w:val="20"/>
              </w:rPr>
              <w:t>レボセチリジン塩酸塩5mg</w:t>
            </w:r>
          </w:p>
        </w:tc>
      </w:tr>
      <w:tr w:rsidR="00242D21" w:rsidRPr="004C3AB0" w14:paraId="39A53249" w14:textId="77777777" w:rsidTr="00E63220">
        <w:trPr>
          <w:trHeight w:val="70"/>
        </w:trPr>
        <w:tc>
          <w:tcPr>
            <w:tcW w:w="1548" w:type="dxa"/>
            <w:shd w:val="clear" w:color="auto" w:fill="auto"/>
            <w:vAlign w:val="center"/>
          </w:tcPr>
          <w:p w14:paraId="230BE5A7" w14:textId="77777777" w:rsidR="00242D21" w:rsidRPr="004C3AB0" w:rsidRDefault="00242D2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A75F0D7" w14:textId="77777777" w:rsidR="00242D21" w:rsidRPr="004C3AB0" w:rsidRDefault="00CC1275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持続性選択</w:t>
            </w:r>
            <w:r w:rsidR="00211078" w:rsidRPr="004C3AB0">
              <w:rPr>
                <w:rFonts w:hint="eastAsia"/>
                <w:color w:val="000000"/>
                <w:sz w:val="20"/>
                <w:szCs w:val="20"/>
              </w:rPr>
              <w:t>H</w:t>
            </w:r>
            <w:r w:rsidR="00211078" w:rsidRPr="004C3AB0">
              <w:rPr>
                <w:rFonts w:hint="eastAsia"/>
                <w:color w:val="000000"/>
                <w:sz w:val="20"/>
                <w:szCs w:val="20"/>
                <w:vertAlign w:val="subscript"/>
              </w:rPr>
              <w:t>1</w:t>
            </w:r>
            <w:r w:rsidRPr="004C3AB0">
              <w:rPr>
                <w:rFonts w:hint="eastAsia"/>
                <w:color w:val="000000"/>
                <w:sz w:val="20"/>
                <w:szCs w:val="20"/>
              </w:rPr>
              <w:t>受容体拮抗・アレルギー性疾患治療剤</w:t>
            </w:r>
          </w:p>
        </w:tc>
      </w:tr>
      <w:tr w:rsidR="00B500E0" w:rsidRPr="004C3AB0" w14:paraId="69E27F39" w14:textId="77777777" w:rsidTr="007D4E4C">
        <w:tc>
          <w:tcPr>
            <w:tcW w:w="1548" w:type="dxa"/>
            <w:shd w:val="clear" w:color="auto" w:fill="auto"/>
          </w:tcPr>
          <w:p w14:paraId="1186ED9E" w14:textId="77777777" w:rsidR="00B500E0" w:rsidRPr="004C3AB0" w:rsidRDefault="00B500E0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00568ABD" w14:textId="77777777" w:rsidR="00B500E0" w:rsidRPr="004C3AB0" w:rsidRDefault="00B500E0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〔成人〕</w:t>
            </w:r>
          </w:p>
          <w:p w14:paraId="13151AF4" w14:textId="77777777" w:rsidR="00B500E0" w:rsidRPr="004C3AB0" w:rsidRDefault="00B500E0" w:rsidP="00E63220">
            <w:pPr>
              <w:spacing w:line="270" w:lineRule="exact"/>
              <w:ind w:leftChars="50" w:left="104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○アレルギー性鼻炎</w:t>
            </w:r>
          </w:p>
          <w:p w14:paraId="2BB7AF27" w14:textId="77777777" w:rsidR="00B500E0" w:rsidRPr="004C3AB0" w:rsidRDefault="00B500E0" w:rsidP="00E63220">
            <w:pPr>
              <w:spacing w:line="270" w:lineRule="exact"/>
              <w:ind w:leftChars="50" w:left="104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○蕁麻疹、湿疹・皮膚炎、痒疹、皮膚そう痒症</w:t>
            </w:r>
          </w:p>
          <w:p w14:paraId="40C728F7" w14:textId="77777777" w:rsidR="00B500E0" w:rsidRPr="004C3AB0" w:rsidRDefault="00B500E0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〔小児〕</w:t>
            </w:r>
          </w:p>
          <w:p w14:paraId="337B67D2" w14:textId="77777777" w:rsidR="00B500E0" w:rsidRPr="004C3AB0" w:rsidRDefault="00B500E0" w:rsidP="00E63220">
            <w:pPr>
              <w:spacing w:line="270" w:lineRule="exact"/>
              <w:ind w:leftChars="50" w:left="104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○アレルギー性鼻炎</w:t>
            </w:r>
          </w:p>
          <w:p w14:paraId="204A9FD5" w14:textId="77777777" w:rsidR="00B500E0" w:rsidRPr="004C3AB0" w:rsidRDefault="00B500E0" w:rsidP="00E63220">
            <w:pPr>
              <w:spacing w:line="270" w:lineRule="exact"/>
              <w:ind w:leftChars="50" w:left="104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○蕁麻疹、皮膚疾患（湿疹・皮膚炎、皮膚そう痒症）に伴うそう痒</w:t>
            </w:r>
          </w:p>
        </w:tc>
      </w:tr>
      <w:tr w:rsidR="00367555" w:rsidRPr="004C3AB0" w14:paraId="44FDC354" w14:textId="77777777" w:rsidTr="00970786">
        <w:trPr>
          <w:trHeight w:val="409"/>
        </w:trPr>
        <w:tc>
          <w:tcPr>
            <w:tcW w:w="1548" w:type="dxa"/>
            <w:shd w:val="clear" w:color="auto" w:fill="auto"/>
          </w:tcPr>
          <w:p w14:paraId="3137AD89" w14:textId="77777777" w:rsidR="00367555" w:rsidRPr="004C3AB0" w:rsidRDefault="00367555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885C98" w:rsidRPr="004C3AB0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4C3AB0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400935F7" w14:textId="77777777" w:rsidR="00367555" w:rsidRPr="004C3AB0" w:rsidRDefault="00367555" w:rsidP="00E63220">
            <w:pPr>
              <w:spacing w:line="270" w:lineRule="exact"/>
              <w:rPr>
                <w:color w:val="000000"/>
                <w:sz w:val="20"/>
              </w:rPr>
            </w:pPr>
            <w:r w:rsidRPr="004C3AB0">
              <w:rPr>
                <w:rFonts w:hint="eastAsia"/>
                <w:color w:val="000000"/>
                <w:sz w:val="20"/>
              </w:rPr>
              <w:t>〔成人〕</w:t>
            </w:r>
          </w:p>
          <w:p w14:paraId="3C680C5D" w14:textId="77777777" w:rsidR="00367555" w:rsidRPr="004C3AB0" w:rsidRDefault="00367555" w:rsidP="00E63220">
            <w:pPr>
              <w:spacing w:line="270" w:lineRule="exact"/>
              <w:ind w:leftChars="100" w:left="208"/>
              <w:rPr>
                <w:color w:val="000000"/>
                <w:sz w:val="20"/>
              </w:rPr>
            </w:pPr>
            <w:r w:rsidRPr="004C3AB0">
              <w:rPr>
                <w:rFonts w:hint="eastAsia"/>
                <w:color w:val="000000"/>
                <w:sz w:val="20"/>
              </w:rPr>
              <w:t>通常、成人にはレボセチリジン塩酸塩として1回5mgを1日1回、就寝前に経口投与する。なお、年齢、症状により適宜増減するが、最高投与量は1日10mgとする。</w:t>
            </w:r>
          </w:p>
          <w:p w14:paraId="7EAF1822" w14:textId="77777777" w:rsidR="00367555" w:rsidRPr="004C3AB0" w:rsidRDefault="00367555" w:rsidP="00E63220">
            <w:pPr>
              <w:spacing w:line="270" w:lineRule="exact"/>
              <w:rPr>
                <w:color w:val="000000"/>
                <w:sz w:val="20"/>
              </w:rPr>
            </w:pPr>
            <w:r w:rsidRPr="004C3AB0">
              <w:rPr>
                <w:rFonts w:hint="eastAsia"/>
                <w:color w:val="000000"/>
                <w:sz w:val="20"/>
              </w:rPr>
              <w:t>〔小児〕</w:t>
            </w:r>
          </w:p>
          <w:p w14:paraId="1E3DD414" w14:textId="77777777" w:rsidR="00367555" w:rsidRPr="004C3AB0" w:rsidRDefault="00367555" w:rsidP="00E63220">
            <w:pPr>
              <w:spacing w:line="270" w:lineRule="exact"/>
              <w:ind w:leftChars="100" w:left="208"/>
              <w:rPr>
                <w:color w:val="000000"/>
              </w:rPr>
            </w:pPr>
            <w:r w:rsidRPr="004C3AB0">
              <w:rPr>
                <w:rFonts w:hint="eastAsia"/>
                <w:color w:val="000000"/>
                <w:sz w:val="20"/>
              </w:rPr>
              <w:t>通常、7歳以上15歳未満の小児にはレボセチリジン塩酸塩として1回2.5mgを1日2回、朝食後及び就寝前に経口投与する。</w:t>
            </w:r>
          </w:p>
        </w:tc>
      </w:tr>
      <w:tr w:rsidR="00242D21" w:rsidRPr="004C3AB0" w14:paraId="684A47CE" w14:textId="77777777" w:rsidTr="008660E6">
        <w:tc>
          <w:tcPr>
            <w:tcW w:w="1548" w:type="dxa"/>
            <w:shd w:val="clear" w:color="auto" w:fill="auto"/>
          </w:tcPr>
          <w:p w14:paraId="563B52F8" w14:textId="77777777" w:rsidR="00242D21" w:rsidRPr="004C3AB0" w:rsidRDefault="00242D2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885C98" w:rsidRPr="004C3AB0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3CEACBAF" w14:textId="77777777" w:rsidR="00242D21" w:rsidRPr="004C3AB0" w:rsidRDefault="00752C31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カルナウバロウ、軽質無水ケイ酸、結晶セルロース、酸化チタン、ステアリン酸Mg、タルク、乳糖、ヒドロキシプロピルセルロース、ヒプロメロース</w:t>
            </w:r>
          </w:p>
        </w:tc>
        <w:tc>
          <w:tcPr>
            <w:tcW w:w="4500" w:type="dxa"/>
            <w:gridSpan w:val="3"/>
            <w:shd w:val="clear" w:color="auto" w:fill="auto"/>
          </w:tcPr>
          <w:p w14:paraId="1694DF61" w14:textId="50AA5DF4" w:rsidR="00727F3C" w:rsidRPr="004C3AB0" w:rsidRDefault="00727F3C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</w:tc>
      </w:tr>
      <w:tr w:rsidR="00242D21" w:rsidRPr="004C3AB0" w14:paraId="1DDC0477" w14:textId="77777777" w:rsidTr="00B9546F">
        <w:tc>
          <w:tcPr>
            <w:tcW w:w="1548" w:type="dxa"/>
            <w:vMerge w:val="restart"/>
            <w:shd w:val="clear" w:color="auto" w:fill="auto"/>
          </w:tcPr>
          <w:p w14:paraId="04B19330" w14:textId="77777777" w:rsidR="00242D21" w:rsidRPr="004C3AB0" w:rsidRDefault="002F031F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製剤</w:t>
            </w:r>
            <w:r w:rsidR="00242D21" w:rsidRPr="004C3AB0">
              <w:rPr>
                <w:rFonts w:hint="eastAsia"/>
                <w:color w:val="000000"/>
                <w:sz w:val="20"/>
                <w:szCs w:val="20"/>
              </w:rPr>
              <w:t>の性状</w:t>
            </w:r>
          </w:p>
        </w:tc>
        <w:tc>
          <w:tcPr>
            <w:tcW w:w="3073" w:type="dxa"/>
            <w:shd w:val="clear" w:color="auto" w:fill="auto"/>
          </w:tcPr>
          <w:p w14:paraId="2B685AC0" w14:textId="77777777" w:rsidR="00242D21" w:rsidRPr="004C3AB0" w:rsidRDefault="00242D21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5D6E4812" w14:textId="77777777" w:rsidR="00242D21" w:rsidRPr="004C3AB0" w:rsidRDefault="007964DC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直径</w:t>
            </w:r>
            <w:r w:rsidR="00242D21" w:rsidRPr="004C3AB0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ACFCFF3" w14:textId="77777777" w:rsidR="00242D21" w:rsidRPr="004C3AB0" w:rsidRDefault="00242D21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重量（mg）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698F52" w14:textId="77777777" w:rsidR="00242D21" w:rsidRPr="004C3AB0" w:rsidRDefault="007964DC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厚さ</w:t>
            </w:r>
            <w:r w:rsidR="00242D21" w:rsidRPr="004C3AB0">
              <w:rPr>
                <w:rFonts w:hint="eastAsia"/>
                <w:color w:val="000000"/>
                <w:sz w:val="20"/>
                <w:szCs w:val="20"/>
              </w:rPr>
              <w:t>（mm）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09AC01F4" w14:textId="77777777" w:rsidR="00242D21" w:rsidRPr="004C3AB0" w:rsidRDefault="002F031F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242D21" w:rsidRPr="004C3AB0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785355" w:rsidRPr="004C3AB0">
              <w:rPr>
                <w:rFonts w:hint="eastAsia"/>
                <w:color w:val="000000"/>
                <w:sz w:val="20"/>
                <w:szCs w:val="20"/>
              </w:rPr>
              <w:t>・</w:t>
            </w:r>
          </w:p>
          <w:p w14:paraId="26D393DB" w14:textId="77777777" w:rsidR="00785355" w:rsidRPr="004C3AB0" w:rsidRDefault="00785355" w:rsidP="00E63220">
            <w:pPr>
              <w:spacing w:line="27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242D21" w:rsidRPr="004C3AB0" w14:paraId="75D2F3FC" w14:textId="77777777" w:rsidTr="00B83A48">
        <w:trPr>
          <w:trHeight w:val="748"/>
        </w:trPr>
        <w:tc>
          <w:tcPr>
            <w:tcW w:w="1548" w:type="dxa"/>
            <w:vMerge/>
            <w:shd w:val="clear" w:color="auto" w:fill="auto"/>
          </w:tcPr>
          <w:p w14:paraId="1CA3FCC9" w14:textId="77777777" w:rsidR="00242D21" w:rsidRPr="004C3AB0" w:rsidRDefault="00242D2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5A255D4C" w14:textId="77777777" w:rsidR="00C7154F" w:rsidRPr="004C3AB0" w:rsidRDefault="00E72BD4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レボセチリジン塩酸塩錠5mg「KMP」</w:t>
            </w:r>
          </w:p>
          <w:p w14:paraId="667901E0" w14:textId="77777777" w:rsidR="00886DB7" w:rsidRPr="004C3AB0" w:rsidRDefault="00D93F0C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白色</w:t>
            </w:r>
            <w:r w:rsidR="009328B7" w:rsidRPr="004C3AB0">
              <w:rPr>
                <w:rFonts w:hint="eastAsia"/>
                <w:color w:val="000000"/>
                <w:sz w:val="20"/>
                <w:szCs w:val="20"/>
              </w:rPr>
              <w:t>・</w:t>
            </w:r>
            <w:r w:rsidRPr="004C3AB0">
              <w:rPr>
                <w:rFonts w:hint="eastAsia"/>
                <w:color w:val="000000"/>
                <w:sz w:val="20"/>
                <w:szCs w:val="20"/>
              </w:rPr>
              <w:t>割線入りフィルムコーティング錠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49E356" w14:textId="77777777" w:rsidR="00117097" w:rsidRPr="004C3AB0" w:rsidRDefault="00E63220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13930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24.75pt;mso-position-horizontal-relative:char;mso-position-vertical-relative:line">
                  <v:imagedata r:id="rId7" o:title=""/>
                </v:shape>
              </w:pict>
            </w:r>
          </w:p>
          <w:p w14:paraId="6CA348D5" w14:textId="77777777" w:rsidR="00117097" w:rsidRPr="004C3AB0" w:rsidRDefault="00117097" w:rsidP="0011709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長径</w:t>
            </w:r>
            <w:r w:rsidRPr="004C3AB0">
              <w:rPr>
                <w:color w:val="000000"/>
                <w:sz w:val="20"/>
                <w:szCs w:val="20"/>
              </w:rPr>
              <w:t>8.1</w:t>
            </w:r>
          </w:p>
          <w:p w14:paraId="4F2E177A" w14:textId="77777777" w:rsidR="00242D21" w:rsidRPr="004C3AB0" w:rsidRDefault="00117097" w:rsidP="0011709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短径</w:t>
            </w:r>
            <w:r w:rsidRPr="004C3AB0">
              <w:rPr>
                <w:color w:val="000000"/>
                <w:sz w:val="20"/>
                <w:szCs w:val="20"/>
              </w:rPr>
              <w:t>4.6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6478627" w14:textId="77777777" w:rsidR="00242D21" w:rsidRPr="004C3AB0" w:rsidRDefault="00E63220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19F805E2">
                <v:shape id="_x0000_i1026" type="#_x0000_t75" style="width:42pt;height:24.75pt;mso-position-horizontal-relative:char;mso-position-vertical-relative:line">
                  <v:imagedata r:id="rId7" o:title=""/>
                </v:shape>
              </w:pict>
            </w:r>
          </w:p>
          <w:p w14:paraId="70F2500B" w14:textId="77777777" w:rsidR="00242D21" w:rsidRPr="004C3AB0" w:rsidRDefault="00117097" w:rsidP="00117097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約103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AF5B9F3" w14:textId="77777777" w:rsidR="00DB086C" w:rsidRPr="004C3AB0" w:rsidRDefault="00E63220" w:rsidP="006A38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pict w14:anchorId="5B0662CD">
                <v:shape id="_x0000_i1027" type="#_x0000_t75" style="width:42pt;height:18.75pt;mso-position-horizontal-relative:char;mso-position-vertical-relative:line">
                  <v:imagedata r:id="rId8" o:title=""/>
                </v:shape>
              </w:pict>
            </w:r>
          </w:p>
          <w:p w14:paraId="5FEB4DCE" w14:textId="77777777" w:rsidR="00242D21" w:rsidRPr="004C3AB0" w:rsidRDefault="00117097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114D052" w14:textId="77777777" w:rsidR="0094456D" w:rsidRPr="004C3AB0" w:rsidRDefault="00D41029" w:rsidP="0094456D">
            <w:pPr>
              <w:spacing w:line="250" w:lineRule="exact"/>
              <w:ind w:leftChars="-35" w:rightChars="-19" w:right="-40" w:hangingChars="37" w:hanging="73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レボセチリジン</w:t>
            </w:r>
          </w:p>
          <w:p w14:paraId="7688B69F" w14:textId="77777777" w:rsidR="00242D21" w:rsidRPr="004C3AB0" w:rsidRDefault="00D41029" w:rsidP="0094456D">
            <w:pPr>
              <w:spacing w:line="250" w:lineRule="exact"/>
              <w:ind w:leftChars="-35" w:rightChars="-19" w:right="-40" w:hangingChars="37" w:hanging="73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 xml:space="preserve"> 5 KMP</w:t>
            </w:r>
          </w:p>
        </w:tc>
      </w:tr>
      <w:tr w:rsidR="00E241C1" w:rsidRPr="004C3AB0" w14:paraId="40FE4F87" w14:textId="77777777" w:rsidTr="00802758">
        <w:trPr>
          <w:trHeight w:val="356"/>
        </w:trPr>
        <w:tc>
          <w:tcPr>
            <w:tcW w:w="1548" w:type="dxa"/>
            <w:vMerge/>
            <w:shd w:val="clear" w:color="auto" w:fill="auto"/>
          </w:tcPr>
          <w:p w14:paraId="38E6FF10" w14:textId="77777777" w:rsidR="00E241C1" w:rsidRPr="004C3AB0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73" w:type="dxa"/>
            <w:shd w:val="clear" w:color="auto" w:fill="auto"/>
          </w:tcPr>
          <w:p w14:paraId="46CEBE15" w14:textId="13594394" w:rsidR="00737F5D" w:rsidRDefault="00E63220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4C2B00B9" w14:textId="77777777" w:rsidR="00E63220" w:rsidRDefault="00E63220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  <w:p w14:paraId="0B8C2318" w14:textId="77777777" w:rsidR="00E63220" w:rsidRDefault="00E63220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  <w:p w14:paraId="01512DE1" w14:textId="77777777" w:rsidR="00E63220" w:rsidRDefault="00E63220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</w:p>
          <w:p w14:paraId="2886168E" w14:textId="1A2B11A9" w:rsidR="00E63220" w:rsidRPr="004C3AB0" w:rsidRDefault="00E63220" w:rsidP="00E63220">
            <w:pPr>
              <w:spacing w:line="270" w:lineRule="exact"/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shd w:val="clear" w:color="auto" w:fill="auto"/>
            <w:vAlign w:val="bottom"/>
          </w:tcPr>
          <w:p w14:paraId="50A03FCE" w14:textId="628246A0" w:rsidR="00B50DFE" w:rsidRPr="004C3AB0" w:rsidRDefault="00B50DFE" w:rsidP="00E526A9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9FCE010" w14:textId="3ADC5B5E" w:rsidR="00E241C1" w:rsidRPr="004C3AB0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98999A6" w14:textId="32A9E690" w:rsidR="00E241C1" w:rsidRPr="004C3AB0" w:rsidRDefault="00E241C1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ED8749C" w14:textId="3AFEEBBE" w:rsidR="00E241C1" w:rsidRPr="004C3AB0" w:rsidRDefault="00E241C1" w:rsidP="0047654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A377A" w:rsidRPr="004C3AB0" w14:paraId="66688B42" w14:textId="77777777" w:rsidTr="000952CA">
        <w:trPr>
          <w:trHeight w:val="3111"/>
        </w:trPr>
        <w:tc>
          <w:tcPr>
            <w:tcW w:w="1548" w:type="dxa"/>
            <w:shd w:val="clear" w:color="auto" w:fill="auto"/>
          </w:tcPr>
          <w:p w14:paraId="773DB320" w14:textId="77777777" w:rsidR="004A377A" w:rsidRPr="004C3AB0" w:rsidRDefault="00B908B3" w:rsidP="00B83A48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color w:val="000000"/>
              </w:rPr>
              <w:br w:type="page"/>
            </w:r>
            <w:r w:rsidR="0013395A" w:rsidRPr="004C3AB0">
              <w:rPr>
                <w:rFonts w:hint="eastAsia"/>
                <w:color w:val="000000"/>
                <w:sz w:val="20"/>
                <w:szCs w:val="20"/>
              </w:rPr>
              <w:t>標準品</w:t>
            </w:r>
            <w:r w:rsidR="004A377A" w:rsidRPr="004C3AB0">
              <w:rPr>
                <w:rFonts w:hint="eastAsia"/>
                <w:color w:val="000000"/>
                <w:sz w:val="20"/>
                <w:szCs w:val="20"/>
              </w:rPr>
              <w:t>との</w:t>
            </w:r>
          </w:p>
          <w:p w14:paraId="150DBE9A" w14:textId="77777777" w:rsidR="00DA11D6" w:rsidRPr="004C3AB0" w:rsidRDefault="004A377A" w:rsidP="0036755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9000" w:type="dxa"/>
            <w:gridSpan w:val="5"/>
            <w:shd w:val="clear" w:color="auto" w:fill="auto"/>
          </w:tcPr>
          <w:p w14:paraId="4B55C3AE" w14:textId="77777777" w:rsidR="006E630C" w:rsidRPr="004C3AB0" w:rsidRDefault="005A5352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レボセチリジン塩酸塩錠5mg「KMP」は、「日局」溶出試験法（パドル法）により試験を行い、溶出性が適当と認められた。</w:t>
            </w:r>
          </w:p>
          <w:p w14:paraId="3440CAB8" w14:textId="77777777" w:rsidR="00340E0E" w:rsidRPr="004C3AB0" w:rsidRDefault="00340E0E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＜</w:t>
            </w:r>
            <w:r w:rsidR="00984F28" w:rsidRPr="004C3AB0">
              <w:rPr>
                <w:rFonts w:hint="eastAsia"/>
                <w:color w:val="000000"/>
                <w:sz w:val="20"/>
                <w:szCs w:val="20"/>
              </w:rPr>
              <w:t>レボセチリジン塩酸塩錠5mg「KMP</w:t>
            </w:r>
            <w:r w:rsidRPr="004C3AB0">
              <w:rPr>
                <w:rFonts w:hint="eastAsia"/>
                <w:color w:val="000000"/>
                <w:sz w:val="20"/>
                <w:szCs w:val="20"/>
              </w:rPr>
              <w:t>」の試験データ＞</w:t>
            </w:r>
            <w:r w:rsidR="00597903" w:rsidRPr="004C3AB0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  <w:p w14:paraId="34ADCCE3" w14:textId="77777777" w:rsidR="004A377A" w:rsidRPr="004C3AB0" w:rsidRDefault="004A377A" w:rsidP="00E63220">
            <w:pPr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生物学的同等性試験において、標準品</w:t>
            </w:r>
            <w:r w:rsidR="00970DEA" w:rsidRPr="004C3AB0">
              <w:rPr>
                <w:rFonts w:hint="eastAsia"/>
                <w:color w:val="000000"/>
                <w:sz w:val="20"/>
                <w:szCs w:val="20"/>
              </w:rPr>
              <w:t>と薬物</w:t>
            </w:r>
            <w:r w:rsidRPr="004C3AB0">
              <w:rPr>
                <w:rFonts w:hint="eastAsia"/>
                <w:color w:val="000000"/>
                <w:sz w:val="20"/>
                <w:szCs w:val="20"/>
              </w:rPr>
              <w:t>動態が同等と確認された。[社内資料（申請データ）]</w:t>
            </w:r>
          </w:p>
          <w:p w14:paraId="0A99E45A" w14:textId="77777777" w:rsidR="00474B60" w:rsidRPr="004C3AB0" w:rsidRDefault="00474B60" w:rsidP="00E63220">
            <w:pPr>
              <w:spacing w:line="260" w:lineRule="exact"/>
              <w:rPr>
                <w:color w:val="000000"/>
                <w:sz w:val="20"/>
                <w:szCs w:val="20"/>
              </w:rPr>
            </w:pPr>
          </w:p>
          <w:p w14:paraId="4CDA19E6" w14:textId="77777777" w:rsidR="00802758" w:rsidRPr="004C3AB0" w:rsidRDefault="00802758" w:rsidP="00E63220">
            <w:pPr>
              <w:tabs>
                <w:tab w:val="left" w:pos="4282"/>
              </w:tabs>
              <w:spacing w:line="270" w:lineRule="exact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溶出試験（回転数：50rpm、試験液：水）　　　　　　血中濃度比較試験（ヒト）</w:t>
            </w:r>
          </w:p>
          <w:p w14:paraId="66207826" w14:textId="77777777" w:rsidR="004A377A" w:rsidRPr="004C3AB0" w:rsidRDefault="00E63220" w:rsidP="0080275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1296DBA3">
                <v:shape id="_x0000_s2071" type="#_x0000_t75" style="position:absolute;left:0;text-align:left;margin-left:210.55pt;margin-top:.55pt;width:226.35pt;height:122.75pt;z-index:251654144">
                  <v:imagedata r:id="rId9" o:title=""/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4074B0BD">
                <v:shape id="_x0000_i1028" type="#_x0000_t75" style="width:205.5pt;height:111.75pt;mso-position-horizontal-relative:char;mso-position-vertical-relative:line">
                  <v:imagedata r:id="rId10" o:title=""/>
                </v:shape>
              </w:pict>
            </w:r>
            <w:r w:rsidR="00802758" w:rsidRPr="004C3AB0">
              <w:rPr>
                <w:color w:val="000000"/>
                <w:sz w:val="20"/>
                <w:szCs w:val="20"/>
              </w:rPr>
              <w:t xml:space="preserve"> </w:t>
            </w:r>
          </w:p>
          <w:p w14:paraId="06AE43B8" w14:textId="77777777" w:rsidR="00802758" w:rsidRPr="004C3AB0" w:rsidRDefault="00802758" w:rsidP="00802758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</w:p>
        </w:tc>
      </w:tr>
      <w:tr w:rsidR="002D71B7" w:rsidRPr="004C3AB0" w14:paraId="78DEDD55" w14:textId="77777777" w:rsidTr="00367555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53B363A1" w14:textId="77777777" w:rsidR="002D71B7" w:rsidRPr="004C3AB0" w:rsidRDefault="002D71B7" w:rsidP="0036755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2401EC9C" w14:textId="77777777" w:rsidR="00877D1A" w:rsidRPr="004C3AB0" w:rsidRDefault="00877D1A" w:rsidP="0036755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  <w:tr w:rsidR="002D71B7" w:rsidRPr="004C3AB0" w14:paraId="60F3DFC5" w14:textId="77777777" w:rsidTr="00367555">
        <w:trPr>
          <w:trHeight w:val="454"/>
        </w:trPr>
        <w:tc>
          <w:tcPr>
            <w:tcW w:w="1548" w:type="dxa"/>
            <w:shd w:val="clear" w:color="auto" w:fill="auto"/>
            <w:vAlign w:val="center"/>
          </w:tcPr>
          <w:p w14:paraId="18DDFCB8" w14:textId="77777777" w:rsidR="002D71B7" w:rsidRPr="004C3AB0" w:rsidRDefault="002D71B7" w:rsidP="00367555">
            <w:pPr>
              <w:spacing w:line="250" w:lineRule="exact"/>
              <w:jc w:val="center"/>
              <w:rPr>
                <w:color w:val="000000"/>
                <w:sz w:val="20"/>
                <w:szCs w:val="20"/>
              </w:rPr>
            </w:pPr>
            <w:r w:rsidRPr="004C3AB0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9000" w:type="dxa"/>
            <w:gridSpan w:val="5"/>
            <w:shd w:val="clear" w:color="auto" w:fill="auto"/>
            <w:vAlign w:val="center"/>
          </w:tcPr>
          <w:p w14:paraId="1734D59F" w14:textId="77777777" w:rsidR="00877D1A" w:rsidRPr="004C3AB0" w:rsidRDefault="00877D1A" w:rsidP="00367555">
            <w:pPr>
              <w:spacing w:line="250" w:lineRule="exact"/>
              <w:rPr>
                <w:color w:val="000000"/>
                <w:sz w:val="20"/>
                <w:szCs w:val="20"/>
              </w:rPr>
            </w:pPr>
          </w:p>
        </w:tc>
      </w:tr>
    </w:tbl>
    <w:p w14:paraId="06DC6C73" w14:textId="77777777" w:rsidR="0066681C" w:rsidRPr="004C3AB0" w:rsidRDefault="0066681C" w:rsidP="00B83A48">
      <w:pPr>
        <w:spacing w:line="80" w:lineRule="exact"/>
        <w:rPr>
          <w:color w:val="000000"/>
        </w:rPr>
      </w:pPr>
    </w:p>
    <w:sectPr w:rsidR="0066681C" w:rsidRPr="004C3AB0" w:rsidSect="00367555">
      <w:pgSz w:w="11906" w:h="16838" w:code="9"/>
      <w:pgMar w:top="1134" w:right="851" w:bottom="851" w:left="851" w:header="851" w:footer="992" w:gutter="0"/>
      <w:cols w:space="425"/>
      <w:docGrid w:type="linesAndChars" w:linePitch="286" w:charSpace="-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4090" w14:textId="77777777" w:rsidR="009E4001" w:rsidRDefault="009E4001" w:rsidP="00293DD5">
      <w:r>
        <w:separator/>
      </w:r>
    </w:p>
  </w:endnote>
  <w:endnote w:type="continuationSeparator" w:id="0">
    <w:p w14:paraId="7215AAD9" w14:textId="77777777" w:rsidR="009E4001" w:rsidRDefault="009E4001" w:rsidP="0029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2929" w14:textId="77777777" w:rsidR="009E4001" w:rsidRDefault="009E4001" w:rsidP="00293DD5">
      <w:r>
        <w:separator/>
      </w:r>
    </w:p>
  </w:footnote>
  <w:footnote w:type="continuationSeparator" w:id="0">
    <w:p w14:paraId="0AC654E6" w14:textId="77777777" w:rsidR="009E4001" w:rsidRDefault="009E4001" w:rsidP="0029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346ED"/>
    <w:multiLevelType w:val="hybridMultilevel"/>
    <w:tmpl w:val="DB62E16C"/>
    <w:lvl w:ilvl="0" w:tplc="34F4ED5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C53860"/>
    <w:multiLevelType w:val="hybridMultilevel"/>
    <w:tmpl w:val="670EF59E"/>
    <w:lvl w:ilvl="0" w:tplc="705AA1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306ACC"/>
    <w:multiLevelType w:val="hybridMultilevel"/>
    <w:tmpl w:val="1012BF64"/>
    <w:lvl w:ilvl="0" w:tplc="5D6448E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FutoGoB101-Bold-Identity-H" w:eastAsia="FutoGoB101-Bold-Identity-H" w:hAnsi="Century" w:cs="FutoGoB101-Bold-Identity-H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49075061">
    <w:abstractNumId w:val="2"/>
  </w:num>
  <w:num w:numId="2" w16cid:durableId="1458839815">
    <w:abstractNumId w:val="0"/>
  </w:num>
  <w:num w:numId="3" w16cid:durableId="962199729">
    <w:abstractNumId w:val="3"/>
  </w:num>
  <w:num w:numId="4" w16cid:durableId="937062113">
    <w:abstractNumId w:val="5"/>
  </w:num>
  <w:num w:numId="5" w16cid:durableId="249244415">
    <w:abstractNumId w:val="6"/>
  </w:num>
  <w:num w:numId="6" w16cid:durableId="1130438111">
    <w:abstractNumId w:val="8"/>
  </w:num>
  <w:num w:numId="7" w16cid:durableId="577788590">
    <w:abstractNumId w:val="4"/>
  </w:num>
  <w:num w:numId="8" w16cid:durableId="271282708">
    <w:abstractNumId w:val="1"/>
  </w:num>
  <w:num w:numId="9" w16cid:durableId="1145897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8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16C18"/>
    <w:rsid w:val="00022CE3"/>
    <w:rsid w:val="000326CB"/>
    <w:rsid w:val="00061A85"/>
    <w:rsid w:val="00065285"/>
    <w:rsid w:val="00066434"/>
    <w:rsid w:val="00071EF6"/>
    <w:rsid w:val="000747A8"/>
    <w:rsid w:val="00076043"/>
    <w:rsid w:val="00080840"/>
    <w:rsid w:val="000952CA"/>
    <w:rsid w:val="000A40BA"/>
    <w:rsid w:val="000B3FE6"/>
    <w:rsid w:val="000B72F6"/>
    <w:rsid w:val="000D3791"/>
    <w:rsid w:val="000E2DC2"/>
    <w:rsid w:val="000E3563"/>
    <w:rsid w:val="000E5297"/>
    <w:rsid w:val="000F0F1F"/>
    <w:rsid w:val="000F1F10"/>
    <w:rsid w:val="000F1F66"/>
    <w:rsid w:val="00100799"/>
    <w:rsid w:val="001120EA"/>
    <w:rsid w:val="00117097"/>
    <w:rsid w:val="001244FE"/>
    <w:rsid w:val="0013395A"/>
    <w:rsid w:val="00133D26"/>
    <w:rsid w:val="00141349"/>
    <w:rsid w:val="001619E8"/>
    <w:rsid w:val="001643BE"/>
    <w:rsid w:val="00175F9F"/>
    <w:rsid w:val="001A201B"/>
    <w:rsid w:val="001B05D0"/>
    <w:rsid w:val="001C1B31"/>
    <w:rsid w:val="001D2F41"/>
    <w:rsid w:val="001D7DEC"/>
    <w:rsid w:val="001E7E57"/>
    <w:rsid w:val="001F29D7"/>
    <w:rsid w:val="00211078"/>
    <w:rsid w:val="00220AF7"/>
    <w:rsid w:val="002235DA"/>
    <w:rsid w:val="00234ADD"/>
    <w:rsid w:val="002368E8"/>
    <w:rsid w:val="00236E43"/>
    <w:rsid w:val="002408C9"/>
    <w:rsid w:val="00242D21"/>
    <w:rsid w:val="00254980"/>
    <w:rsid w:val="00254DDB"/>
    <w:rsid w:val="00255730"/>
    <w:rsid w:val="00261427"/>
    <w:rsid w:val="0028066A"/>
    <w:rsid w:val="00293DD5"/>
    <w:rsid w:val="002A55F9"/>
    <w:rsid w:val="002B4CAB"/>
    <w:rsid w:val="002B5A57"/>
    <w:rsid w:val="002C25E8"/>
    <w:rsid w:val="002C26CE"/>
    <w:rsid w:val="002D71B7"/>
    <w:rsid w:val="002E069F"/>
    <w:rsid w:val="002F031F"/>
    <w:rsid w:val="002F3F38"/>
    <w:rsid w:val="002F524B"/>
    <w:rsid w:val="002F5D8D"/>
    <w:rsid w:val="002F678B"/>
    <w:rsid w:val="002F6A4A"/>
    <w:rsid w:val="003019C0"/>
    <w:rsid w:val="00306FB7"/>
    <w:rsid w:val="003113D7"/>
    <w:rsid w:val="00312E0E"/>
    <w:rsid w:val="00332D03"/>
    <w:rsid w:val="00340E0E"/>
    <w:rsid w:val="00345C48"/>
    <w:rsid w:val="00355A02"/>
    <w:rsid w:val="00367555"/>
    <w:rsid w:val="00372867"/>
    <w:rsid w:val="003777DC"/>
    <w:rsid w:val="003821EA"/>
    <w:rsid w:val="003925CF"/>
    <w:rsid w:val="003B5A43"/>
    <w:rsid w:val="003B7021"/>
    <w:rsid w:val="003C0E35"/>
    <w:rsid w:val="003C7FB4"/>
    <w:rsid w:val="003D113D"/>
    <w:rsid w:val="003D1178"/>
    <w:rsid w:val="003D3AB5"/>
    <w:rsid w:val="003E6E56"/>
    <w:rsid w:val="003F25ED"/>
    <w:rsid w:val="003F62E7"/>
    <w:rsid w:val="003F7561"/>
    <w:rsid w:val="00407787"/>
    <w:rsid w:val="00421EAF"/>
    <w:rsid w:val="00442961"/>
    <w:rsid w:val="004547A7"/>
    <w:rsid w:val="00462080"/>
    <w:rsid w:val="00474B60"/>
    <w:rsid w:val="00476545"/>
    <w:rsid w:val="004855BD"/>
    <w:rsid w:val="004856F2"/>
    <w:rsid w:val="00492B06"/>
    <w:rsid w:val="00493D4C"/>
    <w:rsid w:val="004A377A"/>
    <w:rsid w:val="004A7134"/>
    <w:rsid w:val="004C3AB0"/>
    <w:rsid w:val="004D4F64"/>
    <w:rsid w:val="004D7A34"/>
    <w:rsid w:val="004F7F15"/>
    <w:rsid w:val="00501F85"/>
    <w:rsid w:val="00502F73"/>
    <w:rsid w:val="00511D4E"/>
    <w:rsid w:val="005176BA"/>
    <w:rsid w:val="005250AB"/>
    <w:rsid w:val="005270BF"/>
    <w:rsid w:val="00531A91"/>
    <w:rsid w:val="00543C2C"/>
    <w:rsid w:val="005440BA"/>
    <w:rsid w:val="005465C9"/>
    <w:rsid w:val="00554BEF"/>
    <w:rsid w:val="00555069"/>
    <w:rsid w:val="00560B32"/>
    <w:rsid w:val="00562D56"/>
    <w:rsid w:val="005734CE"/>
    <w:rsid w:val="0058176A"/>
    <w:rsid w:val="005875AC"/>
    <w:rsid w:val="00597903"/>
    <w:rsid w:val="005A39A7"/>
    <w:rsid w:val="005A5352"/>
    <w:rsid w:val="005B270E"/>
    <w:rsid w:val="005B3C50"/>
    <w:rsid w:val="005B4D09"/>
    <w:rsid w:val="005C25C7"/>
    <w:rsid w:val="005D3F72"/>
    <w:rsid w:val="005E2479"/>
    <w:rsid w:val="005E5D97"/>
    <w:rsid w:val="005E7871"/>
    <w:rsid w:val="005F0FD7"/>
    <w:rsid w:val="005F675E"/>
    <w:rsid w:val="006008E2"/>
    <w:rsid w:val="00602990"/>
    <w:rsid w:val="00607C29"/>
    <w:rsid w:val="0061710B"/>
    <w:rsid w:val="00620E5D"/>
    <w:rsid w:val="00630578"/>
    <w:rsid w:val="00633F10"/>
    <w:rsid w:val="0064334C"/>
    <w:rsid w:val="00652DCB"/>
    <w:rsid w:val="0066681C"/>
    <w:rsid w:val="006821E7"/>
    <w:rsid w:val="006A3818"/>
    <w:rsid w:val="006C73B2"/>
    <w:rsid w:val="006D09DB"/>
    <w:rsid w:val="006D4FDF"/>
    <w:rsid w:val="006E630C"/>
    <w:rsid w:val="006F2F97"/>
    <w:rsid w:val="006F4A2B"/>
    <w:rsid w:val="006F5262"/>
    <w:rsid w:val="006F6FEC"/>
    <w:rsid w:val="00712BFA"/>
    <w:rsid w:val="00722E08"/>
    <w:rsid w:val="00724B19"/>
    <w:rsid w:val="00725705"/>
    <w:rsid w:val="00727F3C"/>
    <w:rsid w:val="00733E94"/>
    <w:rsid w:val="00737F5D"/>
    <w:rsid w:val="007426CE"/>
    <w:rsid w:val="00752C31"/>
    <w:rsid w:val="00760AD2"/>
    <w:rsid w:val="00761494"/>
    <w:rsid w:val="007713C6"/>
    <w:rsid w:val="007718D7"/>
    <w:rsid w:val="00784EED"/>
    <w:rsid w:val="00785355"/>
    <w:rsid w:val="007861FC"/>
    <w:rsid w:val="007964DC"/>
    <w:rsid w:val="007A532C"/>
    <w:rsid w:val="007D4E4C"/>
    <w:rsid w:val="007D7E9B"/>
    <w:rsid w:val="007F731B"/>
    <w:rsid w:val="008008B3"/>
    <w:rsid w:val="00802751"/>
    <w:rsid w:val="00802758"/>
    <w:rsid w:val="0080739F"/>
    <w:rsid w:val="00813849"/>
    <w:rsid w:val="00815275"/>
    <w:rsid w:val="0082793A"/>
    <w:rsid w:val="00851CEE"/>
    <w:rsid w:val="00864DEE"/>
    <w:rsid w:val="008660E6"/>
    <w:rsid w:val="008724E7"/>
    <w:rsid w:val="00875AA3"/>
    <w:rsid w:val="00877D1A"/>
    <w:rsid w:val="008812AC"/>
    <w:rsid w:val="00885C98"/>
    <w:rsid w:val="00886DB7"/>
    <w:rsid w:val="00891D63"/>
    <w:rsid w:val="008A3528"/>
    <w:rsid w:val="008B546C"/>
    <w:rsid w:val="008B76F6"/>
    <w:rsid w:val="008C27AB"/>
    <w:rsid w:val="008D7323"/>
    <w:rsid w:val="008E221C"/>
    <w:rsid w:val="008F04E7"/>
    <w:rsid w:val="008F4812"/>
    <w:rsid w:val="009328B7"/>
    <w:rsid w:val="0094456D"/>
    <w:rsid w:val="009563ED"/>
    <w:rsid w:val="00963E45"/>
    <w:rsid w:val="00967CA4"/>
    <w:rsid w:val="00970786"/>
    <w:rsid w:val="00970DEA"/>
    <w:rsid w:val="009776A8"/>
    <w:rsid w:val="00984F28"/>
    <w:rsid w:val="00994365"/>
    <w:rsid w:val="009A216D"/>
    <w:rsid w:val="009A27FE"/>
    <w:rsid w:val="009B0ECE"/>
    <w:rsid w:val="009C28A3"/>
    <w:rsid w:val="009C3A03"/>
    <w:rsid w:val="009D0BBD"/>
    <w:rsid w:val="009D4A8A"/>
    <w:rsid w:val="009D5F39"/>
    <w:rsid w:val="009D7F72"/>
    <w:rsid w:val="009E4001"/>
    <w:rsid w:val="009E41F6"/>
    <w:rsid w:val="009E486E"/>
    <w:rsid w:val="009F054E"/>
    <w:rsid w:val="00A03E25"/>
    <w:rsid w:val="00A102BF"/>
    <w:rsid w:val="00A1692F"/>
    <w:rsid w:val="00A23266"/>
    <w:rsid w:val="00A42AF9"/>
    <w:rsid w:val="00A73724"/>
    <w:rsid w:val="00A762B9"/>
    <w:rsid w:val="00A819EB"/>
    <w:rsid w:val="00A85165"/>
    <w:rsid w:val="00A85ABB"/>
    <w:rsid w:val="00A90E56"/>
    <w:rsid w:val="00A93DCA"/>
    <w:rsid w:val="00A96285"/>
    <w:rsid w:val="00AA11D1"/>
    <w:rsid w:val="00AA47A8"/>
    <w:rsid w:val="00AA5EB6"/>
    <w:rsid w:val="00AB09C3"/>
    <w:rsid w:val="00AB3991"/>
    <w:rsid w:val="00AC10C7"/>
    <w:rsid w:val="00AC674F"/>
    <w:rsid w:val="00AD5EA2"/>
    <w:rsid w:val="00B11971"/>
    <w:rsid w:val="00B13198"/>
    <w:rsid w:val="00B2391D"/>
    <w:rsid w:val="00B343B3"/>
    <w:rsid w:val="00B37170"/>
    <w:rsid w:val="00B37F65"/>
    <w:rsid w:val="00B434AA"/>
    <w:rsid w:val="00B468D8"/>
    <w:rsid w:val="00B4792F"/>
    <w:rsid w:val="00B500E0"/>
    <w:rsid w:val="00B50DFE"/>
    <w:rsid w:val="00B55372"/>
    <w:rsid w:val="00B653CD"/>
    <w:rsid w:val="00B65E60"/>
    <w:rsid w:val="00B6782A"/>
    <w:rsid w:val="00B67EC3"/>
    <w:rsid w:val="00B747E6"/>
    <w:rsid w:val="00B777AC"/>
    <w:rsid w:val="00B83A48"/>
    <w:rsid w:val="00B908B3"/>
    <w:rsid w:val="00B9546F"/>
    <w:rsid w:val="00BA0926"/>
    <w:rsid w:val="00BA4F15"/>
    <w:rsid w:val="00BA61AC"/>
    <w:rsid w:val="00BB412C"/>
    <w:rsid w:val="00BC3BB7"/>
    <w:rsid w:val="00BC4B3E"/>
    <w:rsid w:val="00BC6136"/>
    <w:rsid w:val="00BC782D"/>
    <w:rsid w:val="00BD042B"/>
    <w:rsid w:val="00BD1747"/>
    <w:rsid w:val="00BD1EF2"/>
    <w:rsid w:val="00C06615"/>
    <w:rsid w:val="00C16564"/>
    <w:rsid w:val="00C16CAF"/>
    <w:rsid w:val="00C21160"/>
    <w:rsid w:val="00C24625"/>
    <w:rsid w:val="00C2643E"/>
    <w:rsid w:val="00C33543"/>
    <w:rsid w:val="00C3608D"/>
    <w:rsid w:val="00C4611D"/>
    <w:rsid w:val="00C677E1"/>
    <w:rsid w:val="00C7154F"/>
    <w:rsid w:val="00C76E6E"/>
    <w:rsid w:val="00C82B78"/>
    <w:rsid w:val="00C9206C"/>
    <w:rsid w:val="00CC1275"/>
    <w:rsid w:val="00CC3983"/>
    <w:rsid w:val="00CC616C"/>
    <w:rsid w:val="00CC7AD4"/>
    <w:rsid w:val="00CD4AA3"/>
    <w:rsid w:val="00CE0DD6"/>
    <w:rsid w:val="00D02658"/>
    <w:rsid w:val="00D0577D"/>
    <w:rsid w:val="00D204ED"/>
    <w:rsid w:val="00D2097A"/>
    <w:rsid w:val="00D20FAF"/>
    <w:rsid w:val="00D2247B"/>
    <w:rsid w:val="00D41029"/>
    <w:rsid w:val="00D457B9"/>
    <w:rsid w:val="00D571F5"/>
    <w:rsid w:val="00D57A4F"/>
    <w:rsid w:val="00D70A22"/>
    <w:rsid w:val="00D82643"/>
    <w:rsid w:val="00D85CC4"/>
    <w:rsid w:val="00D93F0C"/>
    <w:rsid w:val="00D96E6D"/>
    <w:rsid w:val="00D97566"/>
    <w:rsid w:val="00D97AA5"/>
    <w:rsid w:val="00DA11D6"/>
    <w:rsid w:val="00DA6AE6"/>
    <w:rsid w:val="00DB086C"/>
    <w:rsid w:val="00DB68B9"/>
    <w:rsid w:val="00DC2F07"/>
    <w:rsid w:val="00DF1224"/>
    <w:rsid w:val="00E10997"/>
    <w:rsid w:val="00E21E69"/>
    <w:rsid w:val="00E241C1"/>
    <w:rsid w:val="00E260DF"/>
    <w:rsid w:val="00E279AC"/>
    <w:rsid w:val="00E27EC8"/>
    <w:rsid w:val="00E37AB3"/>
    <w:rsid w:val="00E4096C"/>
    <w:rsid w:val="00E450FB"/>
    <w:rsid w:val="00E454C3"/>
    <w:rsid w:val="00E46BF9"/>
    <w:rsid w:val="00E526A9"/>
    <w:rsid w:val="00E63220"/>
    <w:rsid w:val="00E63ACB"/>
    <w:rsid w:val="00E666E8"/>
    <w:rsid w:val="00E72BD4"/>
    <w:rsid w:val="00E84960"/>
    <w:rsid w:val="00E86B1A"/>
    <w:rsid w:val="00EB28CC"/>
    <w:rsid w:val="00EB2F36"/>
    <w:rsid w:val="00EC3CE9"/>
    <w:rsid w:val="00EC5E00"/>
    <w:rsid w:val="00EC7DD7"/>
    <w:rsid w:val="00ED37D0"/>
    <w:rsid w:val="00EE2E7E"/>
    <w:rsid w:val="00EE34FB"/>
    <w:rsid w:val="00EE408C"/>
    <w:rsid w:val="00F02F6F"/>
    <w:rsid w:val="00F10155"/>
    <w:rsid w:val="00F3050F"/>
    <w:rsid w:val="00F307FB"/>
    <w:rsid w:val="00F3549D"/>
    <w:rsid w:val="00F434E6"/>
    <w:rsid w:val="00F5432F"/>
    <w:rsid w:val="00F62D9B"/>
    <w:rsid w:val="00F63482"/>
    <w:rsid w:val="00F63E13"/>
    <w:rsid w:val="00F67716"/>
    <w:rsid w:val="00F705F6"/>
    <w:rsid w:val="00F73538"/>
    <w:rsid w:val="00F8002F"/>
    <w:rsid w:val="00F8599B"/>
    <w:rsid w:val="00F85A21"/>
    <w:rsid w:val="00F866F5"/>
    <w:rsid w:val="00F96D25"/>
    <w:rsid w:val="00FA32C1"/>
    <w:rsid w:val="00FB3A14"/>
    <w:rsid w:val="00FB3ECB"/>
    <w:rsid w:val="00FD00E1"/>
    <w:rsid w:val="00FD35F6"/>
    <w:rsid w:val="00FD6704"/>
    <w:rsid w:val="00FD7231"/>
    <w:rsid w:val="00FE0C90"/>
    <w:rsid w:val="00FE2789"/>
    <w:rsid w:val="00FE6990"/>
    <w:rsid w:val="00FF175A"/>
    <w:rsid w:val="00FF20AC"/>
    <w:rsid w:val="00FF59E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6">
      <v:textbox inset="5.85pt,.7pt,5.85pt,.7pt"/>
    </o:shapedefaults>
    <o:shapelayout v:ext="edit">
      <o:idmap v:ext="edit" data="2"/>
    </o:shapelayout>
  </w:shapeDefaults>
  <w:decimalSymbol w:val="."/>
  <w:listSeparator w:val=","/>
  <w14:docId w14:val="5FDDA743"/>
  <w15:chartTrackingRefBased/>
  <w15:docId w15:val="{050B7A6E-C83B-4468-B4BA-D85FDE5D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55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93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93DD5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885C98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46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23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94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143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34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77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1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2017-05-08T02:03:00Z</cp:lastPrinted>
  <dcterms:created xsi:type="dcterms:W3CDTF">2026-03-13T07:40:00Z</dcterms:created>
  <dcterms:modified xsi:type="dcterms:W3CDTF">2026-03-26T10:34:00Z</dcterms:modified>
</cp:coreProperties>
</file>