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36FC9" w14:textId="741FD13B" w:rsidR="0088152C" w:rsidRPr="005F33E4" w:rsidRDefault="0088152C" w:rsidP="0088152C">
      <w:pPr>
        <w:rPr>
          <w:rFonts w:hAnsi="ＭＳ ゴシック"/>
          <w:color w:val="000000"/>
          <w:sz w:val="20"/>
          <w:szCs w:val="20"/>
        </w:rPr>
      </w:pPr>
      <w:r w:rsidRPr="005F33E4">
        <w:rPr>
          <w:rFonts w:hAnsi="ＭＳ ゴシック" w:hint="eastAsia"/>
          <w:color w:val="000000"/>
          <w:sz w:val="20"/>
          <w:szCs w:val="20"/>
        </w:rPr>
        <w:t xml:space="preserve">製剤別　後発品データ（案）　　　　　　　　　　　　　　　　　　　　　　　　　　　　　　　　 </w:t>
      </w:r>
      <w:r w:rsidR="005F33E4" w:rsidRPr="005F33E4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2828"/>
        <w:gridCol w:w="1519"/>
        <w:gridCol w:w="106"/>
        <w:gridCol w:w="1414"/>
        <w:gridCol w:w="1519"/>
        <w:gridCol w:w="1520"/>
      </w:tblGrid>
      <w:tr w:rsidR="003C0CB2" w:rsidRPr="005F33E4" w14:paraId="506E769A" w14:textId="77777777" w:rsidTr="002A75CA">
        <w:trPr>
          <w:trHeight w:val="125"/>
        </w:trPr>
        <w:tc>
          <w:tcPr>
            <w:tcW w:w="1550" w:type="dxa"/>
            <w:shd w:val="clear" w:color="auto" w:fill="auto"/>
            <w:vAlign w:val="center"/>
          </w:tcPr>
          <w:p w14:paraId="0A646F3A" w14:textId="77777777" w:rsidR="003C0CB2" w:rsidRPr="005F33E4" w:rsidRDefault="003C0CB2" w:rsidP="0081629F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4A0BCB8D" w14:textId="77777777" w:rsidR="003C0CB2" w:rsidRPr="005F33E4" w:rsidRDefault="003C0CB2" w:rsidP="0081629F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5F33E4">
              <w:rPr>
                <w:rFonts w:hAnsi="ＭＳ ゴシック"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418CC500" w14:textId="77777777" w:rsidR="003C0CB2" w:rsidRPr="005F33E4" w:rsidRDefault="007E45A2" w:rsidP="0081629F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5F33E4">
              <w:rPr>
                <w:rFonts w:hAnsi="ＭＳ ゴシック" w:hint="eastAsia"/>
                <w:color w:val="000000"/>
                <w:sz w:val="20"/>
                <w:szCs w:val="20"/>
              </w:rPr>
              <w:t>標準</w:t>
            </w:r>
            <w:r w:rsidR="003C0CB2" w:rsidRPr="005F33E4">
              <w:rPr>
                <w:rFonts w:hAnsi="ＭＳ ゴシック" w:hint="eastAsia"/>
                <w:color w:val="000000"/>
                <w:sz w:val="20"/>
                <w:szCs w:val="20"/>
              </w:rPr>
              <w:t>品</w:t>
            </w:r>
          </w:p>
        </w:tc>
      </w:tr>
      <w:tr w:rsidR="00FC1744" w:rsidRPr="005F33E4" w14:paraId="367A1E29" w14:textId="77777777" w:rsidTr="002A75CA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38C8D779" w14:textId="77777777" w:rsidR="00FC1744" w:rsidRPr="005F33E4" w:rsidRDefault="00FC1744" w:rsidP="0081629F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5F33E4">
              <w:rPr>
                <w:rFonts w:hAnsi="ＭＳ ゴシック"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0BFF1B85" w14:textId="77777777" w:rsidR="00FC1744" w:rsidRPr="005F33E4" w:rsidRDefault="00FC1744" w:rsidP="0081629F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5F33E4">
              <w:rPr>
                <w:rFonts w:hAnsi="ＭＳ ゴシック" w:hint="eastAsia"/>
                <w:color w:val="000000"/>
                <w:sz w:val="20"/>
                <w:szCs w:val="20"/>
              </w:rPr>
              <w:t>株式会社三和化学研究所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54CF79A2" w14:textId="121F92F4" w:rsidR="00FC1744" w:rsidRPr="005F33E4" w:rsidRDefault="00FC1744" w:rsidP="0081629F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FC1744" w:rsidRPr="005F33E4" w14:paraId="4C594BE6" w14:textId="77777777" w:rsidTr="002A75CA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05E3CA5D" w14:textId="77777777" w:rsidR="00FC1744" w:rsidRPr="005F33E4" w:rsidRDefault="00FC1744" w:rsidP="0081629F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5F33E4">
              <w:rPr>
                <w:rFonts w:hAnsi="ＭＳ ゴシック"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0ED6FF7F" w14:textId="77777777" w:rsidR="00FC1744" w:rsidRPr="005F33E4" w:rsidRDefault="00FC1744" w:rsidP="0081629F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5F33E4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フェキソフェナジン塩酸塩錠30</w:t>
            </w:r>
            <w:r w:rsidRPr="005F33E4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m</w:t>
            </w:r>
            <w:r w:rsidRPr="005F33E4">
              <w:rPr>
                <w:rFonts w:hAnsi="ＭＳ ゴシック" w:cs="ShinGoPro-Light"/>
                <w:color w:val="000000"/>
                <w:kern w:val="0"/>
                <w:sz w:val="20"/>
                <w:szCs w:val="20"/>
              </w:rPr>
              <w:t>g</w:t>
            </w:r>
            <w:r w:rsidRPr="005F33E4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「三和」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691456F8" w14:textId="6055486C" w:rsidR="00FC1744" w:rsidRPr="005F33E4" w:rsidRDefault="00FC1744" w:rsidP="0081629F">
            <w:pPr>
              <w:widowControl/>
              <w:ind w:leftChars="-1" w:hangingChars="1" w:hanging="2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A75CA" w:rsidRPr="005F33E4" w14:paraId="6DAA2FE5" w14:textId="77777777" w:rsidTr="002A75CA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18C18E4C" w14:textId="77777777" w:rsidR="002A75CA" w:rsidRPr="005F33E4" w:rsidRDefault="002A75CA" w:rsidP="002A75CA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5F33E4">
              <w:rPr>
                <w:rFonts w:hAnsi="ＭＳ ゴシック"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547CC7FC" w14:textId="57379AC7" w:rsidR="002A75CA" w:rsidRPr="005F33E4" w:rsidRDefault="005F33E4" w:rsidP="002A75CA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5F33E4">
              <w:rPr>
                <w:rFonts w:hint="eastAsia"/>
                <w:color w:val="000000"/>
                <w:sz w:val="20"/>
                <w:szCs w:val="20"/>
              </w:rPr>
              <w:t>1錠：18.40円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5210E83C" w14:textId="56607801" w:rsidR="002A75CA" w:rsidRPr="005F33E4" w:rsidRDefault="005F33E4" w:rsidP="002A75CA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5F33E4">
              <w:rPr>
                <w:rFonts w:hint="eastAsia"/>
                <w:color w:val="000000"/>
                <w:sz w:val="20"/>
                <w:szCs w:val="20"/>
              </w:rPr>
              <w:t>1錠：20.40円</w:t>
            </w:r>
          </w:p>
        </w:tc>
      </w:tr>
      <w:tr w:rsidR="003C0CB2" w:rsidRPr="005F33E4" w14:paraId="66430DA7" w14:textId="77777777" w:rsidTr="002A75CA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34FC45D3" w14:textId="77777777" w:rsidR="003C0CB2" w:rsidRPr="005F33E4" w:rsidRDefault="003C0CB2" w:rsidP="0081629F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5F33E4">
              <w:rPr>
                <w:rFonts w:hAnsi="ＭＳ ゴシック"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906" w:type="dxa"/>
            <w:gridSpan w:val="6"/>
            <w:shd w:val="clear" w:color="auto" w:fill="auto"/>
            <w:vAlign w:val="center"/>
          </w:tcPr>
          <w:p w14:paraId="4D0F7D34" w14:textId="77777777" w:rsidR="00BF6126" w:rsidRPr="005F33E4" w:rsidRDefault="00FC1744" w:rsidP="0081629F">
            <w:pPr>
              <w:rPr>
                <w:rFonts w:hAnsi="ＭＳ ゴシック" w:cs="RyuminPro-Light-90msp-RKSJ-H-Id"/>
                <w:color w:val="000000"/>
                <w:kern w:val="0"/>
                <w:sz w:val="20"/>
                <w:szCs w:val="20"/>
              </w:rPr>
            </w:pPr>
            <w:r w:rsidRPr="005F33E4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フェキソフェナジン塩酸塩</w:t>
            </w:r>
          </w:p>
        </w:tc>
      </w:tr>
      <w:tr w:rsidR="003C0CB2" w:rsidRPr="005F33E4" w14:paraId="4A0B480D" w14:textId="77777777" w:rsidTr="002A75CA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356FB0BC" w14:textId="77777777" w:rsidR="003C0CB2" w:rsidRPr="005F33E4" w:rsidRDefault="003C0CB2" w:rsidP="0081629F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5F33E4">
              <w:rPr>
                <w:rFonts w:hAnsi="ＭＳ ゴシック"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906" w:type="dxa"/>
            <w:gridSpan w:val="6"/>
            <w:shd w:val="clear" w:color="auto" w:fill="auto"/>
            <w:vAlign w:val="center"/>
          </w:tcPr>
          <w:p w14:paraId="18DBF9CF" w14:textId="77777777" w:rsidR="003C0CB2" w:rsidRPr="005F33E4" w:rsidRDefault="00FC1744" w:rsidP="0081629F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5F33E4">
              <w:rPr>
                <w:rFonts w:hAnsi="ＭＳ ゴシック" w:hint="eastAsia"/>
                <w:color w:val="000000"/>
                <w:sz w:val="20"/>
                <w:szCs w:val="20"/>
              </w:rPr>
              <w:t>1錠中「日局」フェキソフェナジン塩酸塩30mg</w:t>
            </w:r>
          </w:p>
        </w:tc>
      </w:tr>
      <w:tr w:rsidR="00FC1744" w:rsidRPr="005F33E4" w14:paraId="4E998F5A" w14:textId="77777777" w:rsidTr="002A75CA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2DD7EA00" w14:textId="77777777" w:rsidR="00FC1744" w:rsidRPr="005F33E4" w:rsidRDefault="00FC1744" w:rsidP="0081629F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5F33E4">
              <w:rPr>
                <w:rFonts w:hAnsi="ＭＳ ゴシック"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906" w:type="dxa"/>
            <w:gridSpan w:val="6"/>
            <w:shd w:val="clear" w:color="auto" w:fill="auto"/>
            <w:vAlign w:val="center"/>
          </w:tcPr>
          <w:p w14:paraId="4F38BC38" w14:textId="77777777" w:rsidR="00FC1744" w:rsidRPr="005F33E4" w:rsidRDefault="00FC1744" w:rsidP="0081629F">
            <w:pPr>
              <w:widowControl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F33E4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アレルギー性疾患治療剤</w:t>
            </w:r>
          </w:p>
        </w:tc>
      </w:tr>
      <w:tr w:rsidR="001A757E" w:rsidRPr="005F33E4" w14:paraId="1E0A42D8" w14:textId="77777777" w:rsidTr="002A75CA">
        <w:trPr>
          <w:trHeight w:val="70"/>
        </w:trPr>
        <w:tc>
          <w:tcPr>
            <w:tcW w:w="1550" w:type="dxa"/>
            <w:shd w:val="clear" w:color="auto" w:fill="auto"/>
          </w:tcPr>
          <w:p w14:paraId="741D55D2" w14:textId="77777777" w:rsidR="001A757E" w:rsidRPr="005F33E4" w:rsidRDefault="001A757E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5F33E4">
              <w:rPr>
                <w:rFonts w:hAnsi="ＭＳ ゴシック" w:hint="eastAsia"/>
                <w:color w:val="000000"/>
                <w:sz w:val="20"/>
                <w:szCs w:val="20"/>
              </w:rPr>
              <w:t>効能又は効果</w:t>
            </w:r>
          </w:p>
        </w:tc>
        <w:tc>
          <w:tcPr>
            <w:tcW w:w="8906" w:type="dxa"/>
            <w:gridSpan w:val="6"/>
            <w:shd w:val="clear" w:color="auto" w:fill="auto"/>
          </w:tcPr>
          <w:p w14:paraId="2472493C" w14:textId="77777777" w:rsidR="001A757E" w:rsidRPr="005F33E4" w:rsidRDefault="001A757E" w:rsidP="00FC1744">
            <w:pPr>
              <w:ind w:leftChars="-1" w:left="-1" w:hanging="1"/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</w:pPr>
            <w:r w:rsidRPr="005F33E4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○アレルギー性鼻炎</w:t>
            </w:r>
          </w:p>
          <w:p w14:paraId="4F7044A9" w14:textId="77777777" w:rsidR="001A757E" w:rsidRPr="005F33E4" w:rsidRDefault="001A757E" w:rsidP="00FC1744">
            <w:pPr>
              <w:ind w:leftChars="-1" w:left="-1" w:hanging="1"/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</w:pPr>
            <w:r w:rsidRPr="005F33E4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○蕁麻疹</w:t>
            </w:r>
          </w:p>
          <w:p w14:paraId="2106D446" w14:textId="77777777" w:rsidR="001A757E" w:rsidRPr="005F33E4" w:rsidRDefault="001A757E" w:rsidP="00FC1744">
            <w:pPr>
              <w:ind w:leftChars="-1" w:left="-1" w:hanging="1"/>
              <w:rPr>
                <w:rFonts w:hAnsi="ＭＳ ゴシック"/>
                <w:color w:val="000000"/>
                <w:sz w:val="20"/>
                <w:szCs w:val="20"/>
              </w:rPr>
            </w:pPr>
            <w:r w:rsidRPr="005F33E4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○皮膚疾患（湿疹・皮膚炎、皮膚そう痒症、アトピー性皮膚炎）に伴うそう痒</w:t>
            </w:r>
          </w:p>
        </w:tc>
      </w:tr>
      <w:tr w:rsidR="003C0CB2" w:rsidRPr="005F33E4" w14:paraId="23A5EC63" w14:textId="77777777" w:rsidTr="0088152C">
        <w:trPr>
          <w:trHeight w:val="1191"/>
        </w:trPr>
        <w:tc>
          <w:tcPr>
            <w:tcW w:w="1550" w:type="dxa"/>
            <w:shd w:val="clear" w:color="auto" w:fill="auto"/>
          </w:tcPr>
          <w:p w14:paraId="0AB321E7" w14:textId="77777777" w:rsidR="003C0CB2" w:rsidRPr="005F33E4" w:rsidRDefault="003C0CB2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5F33E4">
              <w:rPr>
                <w:rFonts w:hAnsi="ＭＳ ゴシック" w:hint="eastAsia"/>
                <w:color w:val="000000"/>
                <w:sz w:val="20"/>
                <w:szCs w:val="20"/>
              </w:rPr>
              <w:t>用法</w:t>
            </w:r>
            <w:r w:rsidR="001A757E" w:rsidRPr="005F33E4">
              <w:rPr>
                <w:rFonts w:hAnsi="ＭＳ ゴシック" w:hint="eastAsia"/>
                <w:color w:val="000000"/>
                <w:sz w:val="20"/>
                <w:szCs w:val="20"/>
              </w:rPr>
              <w:t>及び</w:t>
            </w:r>
            <w:r w:rsidRPr="005F33E4">
              <w:rPr>
                <w:rFonts w:hAnsi="ＭＳ ゴシック"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8906" w:type="dxa"/>
            <w:gridSpan w:val="6"/>
            <w:shd w:val="clear" w:color="auto" w:fill="auto"/>
          </w:tcPr>
          <w:p w14:paraId="15284EB2" w14:textId="77777777" w:rsidR="00FC1744" w:rsidRPr="005F33E4" w:rsidRDefault="00FC1744" w:rsidP="00FC1744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5F33E4">
              <w:rPr>
                <w:rFonts w:hAnsi="ＭＳ ゴシック" w:hint="eastAsia"/>
                <w:color w:val="000000"/>
                <w:sz w:val="20"/>
                <w:szCs w:val="20"/>
              </w:rPr>
              <w:t>通常、成人にはフェキソフェナジン塩酸塩として1回60mgを1日2回経口投与する。</w:t>
            </w:r>
          </w:p>
          <w:p w14:paraId="465FC9D9" w14:textId="77777777" w:rsidR="00FC1744" w:rsidRPr="005F33E4" w:rsidRDefault="00FC1744" w:rsidP="00FC1744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5F33E4">
              <w:rPr>
                <w:rFonts w:hAnsi="ＭＳ ゴシック" w:hint="eastAsia"/>
                <w:color w:val="000000"/>
                <w:sz w:val="20"/>
                <w:szCs w:val="20"/>
              </w:rPr>
              <w:t>通常、7歳以上12歳未満の小児にはフェキソフェナジン塩酸塩として1回30mgを1日2回、12歳以上の小児にはフェキソフェナジン塩酸塩として1回60mgを1日2回経口投与する。</w:t>
            </w:r>
          </w:p>
          <w:p w14:paraId="63CF52BC" w14:textId="77777777" w:rsidR="00D86E03" w:rsidRPr="005F33E4" w:rsidRDefault="00FC1744" w:rsidP="00FC1744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5F33E4">
              <w:rPr>
                <w:rFonts w:hAnsi="ＭＳ ゴシック" w:hint="eastAsia"/>
                <w:color w:val="000000"/>
                <w:sz w:val="20"/>
                <w:szCs w:val="20"/>
              </w:rPr>
              <w:t>なお、症状により適宜増減する。</w:t>
            </w:r>
          </w:p>
        </w:tc>
      </w:tr>
      <w:tr w:rsidR="003C0CB2" w:rsidRPr="005F33E4" w14:paraId="122E7A63" w14:textId="77777777" w:rsidTr="0088152C">
        <w:trPr>
          <w:trHeight w:val="1480"/>
        </w:trPr>
        <w:tc>
          <w:tcPr>
            <w:tcW w:w="1550" w:type="dxa"/>
            <w:shd w:val="clear" w:color="auto" w:fill="auto"/>
          </w:tcPr>
          <w:p w14:paraId="2F6A4FA2" w14:textId="77777777" w:rsidR="003C0CB2" w:rsidRPr="005F33E4" w:rsidRDefault="003C0CB2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5F33E4">
              <w:rPr>
                <w:rFonts w:hAnsi="ＭＳ ゴシック" w:hint="eastAsia"/>
                <w:color w:val="000000"/>
                <w:sz w:val="20"/>
                <w:szCs w:val="20"/>
              </w:rPr>
              <w:t xml:space="preserve">添　加　</w:t>
            </w:r>
            <w:r w:rsidR="001A757E" w:rsidRPr="005F33E4">
              <w:rPr>
                <w:rFonts w:hAnsi="ＭＳ ゴシック"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453" w:type="dxa"/>
            <w:gridSpan w:val="3"/>
            <w:shd w:val="clear" w:color="auto" w:fill="auto"/>
          </w:tcPr>
          <w:p w14:paraId="1C7DC023" w14:textId="77777777" w:rsidR="003C0CB2" w:rsidRPr="005F33E4" w:rsidRDefault="00FC1744" w:rsidP="001A757E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5F33E4">
              <w:rPr>
                <w:rFonts w:hAnsi="ＭＳ ゴシック" w:hint="eastAsia"/>
                <w:color w:val="000000"/>
                <w:sz w:val="20"/>
                <w:szCs w:val="20"/>
              </w:rPr>
              <w:t>結晶セルロース、部分アルファー化デンプン、クロスカルメロース</w:t>
            </w:r>
            <w:r w:rsidR="001A757E" w:rsidRPr="005F33E4">
              <w:rPr>
                <w:rFonts w:hAnsi="ＭＳ ゴシック" w:hint="eastAsia"/>
                <w:color w:val="000000"/>
                <w:sz w:val="20"/>
                <w:szCs w:val="20"/>
              </w:rPr>
              <w:t>ナトリウム</w:t>
            </w:r>
            <w:r w:rsidRPr="005F33E4">
              <w:rPr>
                <w:rFonts w:hAnsi="ＭＳ ゴシック" w:hint="eastAsia"/>
                <w:color w:val="000000"/>
                <w:sz w:val="20"/>
                <w:szCs w:val="20"/>
              </w:rPr>
              <w:t>、フマル酸ステアリル</w:t>
            </w:r>
            <w:r w:rsidR="001A757E" w:rsidRPr="005F33E4">
              <w:rPr>
                <w:rFonts w:hAnsi="ＭＳ ゴシック" w:hint="eastAsia"/>
                <w:color w:val="000000"/>
                <w:sz w:val="20"/>
                <w:szCs w:val="20"/>
              </w:rPr>
              <w:t>ナトリウム</w:t>
            </w:r>
            <w:r w:rsidRPr="005F33E4">
              <w:rPr>
                <w:rFonts w:hAnsi="ＭＳ ゴシック" w:hint="eastAsia"/>
                <w:color w:val="000000"/>
                <w:sz w:val="20"/>
                <w:szCs w:val="20"/>
              </w:rPr>
              <w:t>、軽質無水ケイ酸、ヒプロメロース、ポビドン、酸化チタン、マクロゴール400、三二酸化鉄、黄色三二酸化鉄</w:t>
            </w:r>
          </w:p>
        </w:tc>
        <w:tc>
          <w:tcPr>
            <w:tcW w:w="4453" w:type="dxa"/>
            <w:gridSpan w:val="3"/>
            <w:shd w:val="clear" w:color="auto" w:fill="auto"/>
          </w:tcPr>
          <w:p w14:paraId="1F40C0BB" w14:textId="42C83066" w:rsidR="003C0CB2" w:rsidRPr="005F33E4" w:rsidRDefault="003C0CB2" w:rsidP="00F76797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3C0CB2" w:rsidRPr="005F33E4" w14:paraId="3CEE62D5" w14:textId="77777777" w:rsidTr="0088152C">
        <w:trPr>
          <w:trHeight w:val="300"/>
        </w:trPr>
        <w:tc>
          <w:tcPr>
            <w:tcW w:w="1550" w:type="dxa"/>
            <w:vMerge w:val="restart"/>
            <w:shd w:val="clear" w:color="auto" w:fill="auto"/>
          </w:tcPr>
          <w:p w14:paraId="1C19E123" w14:textId="77777777" w:rsidR="003C0CB2" w:rsidRPr="005F33E4" w:rsidRDefault="003C0CB2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5F33E4">
              <w:rPr>
                <w:rFonts w:hAnsi="ＭＳ ゴシック"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27DEC5E5" w14:textId="77777777" w:rsidR="003C0CB2" w:rsidRPr="005F33E4" w:rsidRDefault="003C0CB2" w:rsidP="00102C7D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285AB54A" w14:textId="77777777" w:rsidR="003C0CB2" w:rsidRPr="005F33E4" w:rsidRDefault="003C0CB2" w:rsidP="00102C7D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5F33E4">
              <w:rPr>
                <w:rFonts w:hAnsi="ＭＳ ゴシック" w:hint="eastAsia"/>
                <w:color w:val="000000"/>
                <w:sz w:val="20"/>
                <w:szCs w:val="20"/>
              </w:rPr>
              <w:t>直径（mm）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3AE99C38" w14:textId="77777777" w:rsidR="003C0CB2" w:rsidRPr="005F33E4" w:rsidRDefault="003C0CB2" w:rsidP="00102C7D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5F33E4">
              <w:rPr>
                <w:rFonts w:hAnsi="ＭＳ ゴシック" w:hint="eastAsia"/>
                <w:color w:val="000000"/>
                <w:sz w:val="20"/>
                <w:szCs w:val="20"/>
              </w:rPr>
              <w:t>重量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2F1ADCFF" w14:textId="77777777" w:rsidR="003C0CB2" w:rsidRPr="005F33E4" w:rsidRDefault="003C0CB2" w:rsidP="00102C7D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5F33E4">
              <w:rPr>
                <w:rFonts w:hAnsi="ＭＳ ゴシック" w:hint="eastAsia"/>
                <w:color w:val="000000"/>
                <w:sz w:val="20"/>
                <w:szCs w:val="20"/>
              </w:rPr>
              <w:t>厚さ（mm）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349CF582" w14:textId="77777777" w:rsidR="003C0CB2" w:rsidRPr="005F33E4" w:rsidRDefault="001D2932" w:rsidP="00102C7D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5F33E4">
              <w:rPr>
                <w:rFonts w:hAnsi="ＭＳ ゴシック" w:hint="eastAsia"/>
                <w:color w:val="000000"/>
                <w:sz w:val="20"/>
                <w:szCs w:val="20"/>
              </w:rPr>
              <w:t xml:space="preserve"> </w:t>
            </w:r>
            <w:r w:rsidR="00BC1F68" w:rsidRPr="005F33E4">
              <w:rPr>
                <w:rFonts w:hAnsi="ＭＳ ゴシック" w:hint="eastAsia"/>
                <w:color w:val="000000"/>
                <w:sz w:val="20"/>
                <w:szCs w:val="20"/>
              </w:rPr>
              <w:t>識別</w:t>
            </w:r>
            <w:r w:rsidR="003C0CB2" w:rsidRPr="005F33E4">
              <w:rPr>
                <w:rFonts w:hAnsi="ＭＳ ゴシック" w:hint="eastAsia"/>
                <w:color w:val="000000"/>
                <w:sz w:val="20"/>
                <w:szCs w:val="20"/>
              </w:rPr>
              <w:t>コード</w:t>
            </w:r>
            <w:r w:rsidR="00FE6B1E" w:rsidRPr="005F33E4">
              <w:rPr>
                <w:rFonts w:hAnsi="ＭＳ ゴシック" w:hint="eastAsia"/>
                <w:color w:val="000000"/>
                <w:sz w:val="20"/>
                <w:szCs w:val="20"/>
              </w:rPr>
              <w:t>・</w:t>
            </w:r>
          </w:p>
          <w:p w14:paraId="04835206" w14:textId="77777777" w:rsidR="00FE6B1E" w:rsidRPr="005F33E4" w:rsidRDefault="00FE6B1E" w:rsidP="00102C7D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5F33E4">
              <w:rPr>
                <w:rFonts w:hAnsi="ＭＳ ゴシック"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3C0CB2" w:rsidRPr="005F33E4" w14:paraId="5664F424" w14:textId="77777777" w:rsidTr="00D70C66">
        <w:trPr>
          <w:trHeight w:val="856"/>
        </w:trPr>
        <w:tc>
          <w:tcPr>
            <w:tcW w:w="1550" w:type="dxa"/>
            <w:vMerge/>
            <w:shd w:val="clear" w:color="auto" w:fill="auto"/>
          </w:tcPr>
          <w:p w14:paraId="20525721" w14:textId="77777777" w:rsidR="003C0CB2" w:rsidRPr="005F33E4" w:rsidRDefault="003C0CB2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14:paraId="11E546FC" w14:textId="77777777" w:rsidR="006C6A92" w:rsidRPr="005F33E4" w:rsidRDefault="00FC1744" w:rsidP="006E2494">
            <w:pPr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</w:pPr>
            <w:r w:rsidRPr="005F33E4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フェキソフェナジン塩酸塩錠30mg「三和」</w:t>
            </w:r>
          </w:p>
          <w:p w14:paraId="23E0FBA7" w14:textId="77777777" w:rsidR="0085122A" w:rsidRPr="005F33E4" w:rsidRDefault="00FC1744" w:rsidP="00FF08B8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5F33E4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うすいだいだい色のフィルムコーティング錠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092301CC" w14:textId="77777777" w:rsidR="002C2B8E" w:rsidRPr="005F33E4" w:rsidRDefault="009909BE" w:rsidP="0085122A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color w:val="000000"/>
                <w:sz w:val="20"/>
                <w:szCs w:val="20"/>
              </w:rPr>
              <w:pict w14:anchorId="457D79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39pt">
                  <v:imagedata r:id="rId8" o:title=""/>
                </v:shape>
              </w:pict>
            </w:r>
          </w:p>
          <w:p w14:paraId="1F08B791" w14:textId="77777777" w:rsidR="0085122A" w:rsidRPr="005F33E4" w:rsidRDefault="0085122A" w:rsidP="0085122A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5F33E4">
              <w:rPr>
                <w:rFonts w:hAnsi="ＭＳ ゴシック" w:hint="eastAsia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2C7701F4" w14:textId="77777777" w:rsidR="003C0CB2" w:rsidRPr="005F33E4" w:rsidRDefault="009909BE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color w:val="000000"/>
                <w:sz w:val="20"/>
                <w:szCs w:val="20"/>
              </w:rPr>
              <w:pict w14:anchorId="79B65914">
                <v:shape id="_x0000_i1026" type="#_x0000_t75" style="width:39pt;height:39.75pt">
                  <v:imagedata r:id="rId9" o:title=""/>
                </v:shape>
              </w:pict>
            </w:r>
          </w:p>
          <w:p w14:paraId="6C92C408" w14:textId="77777777" w:rsidR="0085122A" w:rsidRPr="005F33E4" w:rsidRDefault="00F2271A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5F33E4">
              <w:rPr>
                <w:rFonts w:hAnsi="ＭＳ ゴシック" w:hint="eastAsia"/>
                <w:color w:val="000000"/>
                <w:sz w:val="20"/>
                <w:szCs w:val="20"/>
              </w:rPr>
              <w:t>10</w:t>
            </w:r>
            <w:r w:rsidR="0085122A" w:rsidRPr="005F33E4">
              <w:rPr>
                <w:rFonts w:hAnsi="ＭＳ ゴシック" w:hint="eastAsia"/>
                <w:color w:val="000000"/>
                <w:sz w:val="20"/>
                <w:szCs w:val="20"/>
              </w:rPr>
              <w:t>4</w:t>
            </w:r>
            <w:r w:rsidRPr="005F33E4">
              <w:rPr>
                <w:rFonts w:hAnsi="ＭＳ ゴシック" w:hint="eastAsia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577514E" w14:textId="77777777" w:rsidR="003C0CB2" w:rsidRPr="005F33E4" w:rsidRDefault="009909BE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color w:val="000000"/>
                <w:sz w:val="20"/>
                <w:szCs w:val="20"/>
              </w:rPr>
              <w:pict w14:anchorId="63844987">
                <v:shape id="_x0000_i1027" type="#_x0000_t75" style="width:42pt;height:34.5pt">
                  <v:imagedata r:id="rId10" o:title=""/>
                </v:shape>
              </w:pict>
            </w:r>
          </w:p>
          <w:p w14:paraId="5D76F47A" w14:textId="77777777" w:rsidR="0085122A" w:rsidRPr="005F33E4" w:rsidRDefault="00F2271A" w:rsidP="00F2271A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5F33E4">
              <w:rPr>
                <w:rFonts w:hAnsi="ＭＳ ゴシック" w:hint="eastAsia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378DCFAD" w14:textId="77777777" w:rsidR="006E2494" w:rsidRPr="005F33E4" w:rsidRDefault="00F2271A" w:rsidP="006C6A92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5F33E4">
              <w:rPr>
                <w:rFonts w:hAnsi="ＭＳ ゴシック"/>
                <w:color w:val="000000"/>
                <w:sz w:val="20"/>
                <w:szCs w:val="20"/>
              </w:rPr>
              <w:t>Sc448</w:t>
            </w:r>
          </w:p>
        </w:tc>
      </w:tr>
      <w:tr w:rsidR="003C0CB2" w:rsidRPr="005F33E4" w14:paraId="50224E17" w14:textId="77777777" w:rsidTr="00D70C66">
        <w:trPr>
          <w:trHeight w:val="771"/>
        </w:trPr>
        <w:tc>
          <w:tcPr>
            <w:tcW w:w="1550" w:type="dxa"/>
            <w:vMerge/>
            <w:shd w:val="clear" w:color="auto" w:fill="auto"/>
          </w:tcPr>
          <w:p w14:paraId="79F6F02D" w14:textId="77777777" w:rsidR="003C0CB2" w:rsidRPr="005F33E4" w:rsidRDefault="003C0CB2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14:paraId="146E0433" w14:textId="77777777" w:rsidR="009909BE" w:rsidRDefault="009909BE" w:rsidP="009909BE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6CBE95F3" w14:textId="77777777" w:rsidR="0085122A" w:rsidRPr="005F33E4" w:rsidRDefault="0085122A" w:rsidP="00FF08B8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0E4B3AD3" w14:textId="69BB71E3" w:rsidR="0085122A" w:rsidRPr="005F33E4" w:rsidRDefault="0085122A" w:rsidP="00D7164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16963F09" w14:textId="43673725" w:rsidR="0085122A" w:rsidRPr="005F33E4" w:rsidRDefault="0085122A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2F2CFC8F" w14:textId="2CF162C7" w:rsidR="0085122A" w:rsidRPr="005F33E4" w:rsidRDefault="0085122A" w:rsidP="003873B7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6BE1CA7F" w14:textId="14F598BE" w:rsidR="003C0CB2" w:rsidRPr="005F33E4" w:rsidRDefault="003C0CB2" w:rsidP="006C2F2A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384153" w:rsidRPr="005F33E4" w14:paraId="47730328" w14:textId="77777777" w:rsidTr="00F3545B">
        <w:trPr>
          <w:trHeight w:val="5215"/>
        </w:trPr>
        <w:tc>
          <w:tcPr>
            <w:tcW w:w="1550" w:type="dxa"/>
            <w:shd w:val="clear" w:color="auto" w:fill="auto"/>
          </w:tcPr>
          <w:p w14:paraId="4F1AAE2F" w14:textId="77777777" w:rsidR="00384153" w:rsidRPr="005F33E4" w:rsidRDefault="00384153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5F33E4">
              <w:rPr>
                <w:rFonts w:hAnsi="ＭＳ ゴシック" w:hint="eastAsia"/>
                <w:color w:val="000000"/>
                <w:sz w:val="20"/>
                <w:szCs w:val="20"/>
              </w:rPr>
              <w:t>標準品との</w:t>
            </w:r>
          </w:p>
          <w:p w14:paraId="4D991525" w14:textId="77777777" w:rsidR="00384153" w:rsidRPr="005F33E4" w:rsidRDefault="00384153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5F33E4">
              <w:rPr>
                <w:rFonts w:hAnsi="ＭＳ ゴシック"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906" w:type="dxa"/>
            <w:gridSpan w:val="6"/>
            <w:shd w:val="clear" w:color="auto" w:fill="auto"/>
          </w:tcPr>
          <w:p w14:paraId="04CCFEA4" w14:textId="77777777" w:rsidR="00572739" w:rsidRPr="005F33E4" w:rsidRDefault="00F3545B" w:rsidP="004D4E70">
            <w:pPr>
              <w:rPr>
                <w:rFonts w:hAnsi="ＭＳ ゴシック" w:cs="RyuminPro-Light-90msp-RKSJ-H-Id"/>
                <w:color w:val="000000"/>
                <w:kern w:val="0"/>
                <w:sz w:val="20"/>
                <w:szCs w:val="20"/>
              </w:rPr>
            </w:pPr>
            <w:r w:rsidRPr="005F33E4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フェキソフェナジン塩酸塩錠30mg「三和」</w:t>
            </w:r>
            <w:r w:rsidR="00572739" w:rsidRPr="005F33E4">
              <w:rPr>
                <w:rFonts w:hAnsi="ＭＳ ゴシック" w:cs="RyuminPro-Light-90msp-RKSJ-H-Id" w:hint="eastAsia"/>
                <w:color w:val="000000"/>
                <w:kern w:val="0"/>
                <w:sz w:val="20"/>
                <w:szCs w:val="20"/>
              </w:rPr>
              <w:t>は、</w:t>
            </w:r>
            <w:r w:rsidR="007C319A" w:rsidRPr="005F33E4">
              <w:rPr>
                <w:rFonts w:hAnsi="ＭＳ ゴシック" w:hint="eastAsia"/>
                <w:color w:val="000000"/>
                <w:sz w:val="20"/>
                <w:szCs w:val="20"/>
              </w:rPr>
              <w:t>「日局」溶出試験法（パドル法）により</w:t>
            </w:r>
            <w:r w:rsidRPr="005F33E4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フェキソフェナジン塩酸塩錠60mg「三和」</w:t>
            </w:r>
            <w:r w:rsidR="007C319A" w:rsidRPr="005F33E4">
              <w:rPr>
                <w:rFonts w:hAnsi="ＭＳ ゴシック" w:cs="ＭＳ 明朝" w:hint="eastAsia"/>
                <w:color w:val="000000"/>
                <w:kern w:val="0"/>
                <w:sz w:val="20"/>
                <w:szCs w:val="20"/>
              </w:rPr>
              <w:t>と</w:t>
            </w:r>
            <w:r w:rsidR="007C319A" w:rsidRPr="005F33E4">
              <w:rPr>
                <w:rFonts w:hAnsi="ＭＳ ゴシック" w:hint="eastAsia"/>
                <w:color w:val="000000"/>
                <w:sz w:val="20"/>
                <w:szCs w:val="20"/>
              </w:rPr>
              <w:t>溶出挙動が等しく生物学的に同等とみなされた。</w:t>
            </w:r>
          </w:p>
          <w:p w14:paraId="47519705" w14:textId="77777777" w:rsidR="00EA4D10" w:rsidRPr="005F33E4" w:rsidRDefault="00EA4D10" w:rsidP="00F3545B">
            <w:pPr>
              <w:spacing w:line="200" w:lineRule="exact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201B728F" w14:textId="77777777" w:rsidR="007C319A" w:rsidRPr="005F33E4" w:rsidRDefault="007C319A" w:rsidP="004D4E70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5F33E4">
              <w:rPr>
                <w:rFonts w:hAnsi="ＭＳ ゴシック" w:hint="eastAsia"/>
                <w:color w:val="000000"/>
                <w:sz w:val="20"/>
                <w:szCs w:val="20"/>
              </w:rPr>
              <w:t>＜</w:t>
            </w:r>
            <w:r w:rsidR="00F3545B" w:rsidRPr="005F33E4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フェキソフェナジン塩酸塩錠60mg「三和」</w:t>
            </w:r>
            <w:r w:rsidRPr="005F33E4">
              <w:rPr>
                <w:rFonts w:hAnsi="ＭＳ ゴシック" w:hint="eastAsia"/>
                <w:color w:val="000000"/>
                <w:sz w:val="20"/>
                <w:szCs w:val="20"/>
              </w:rPr>
              <w:t>（1錠中</w:t>
            </w:r>
            <w:r w:rsidR="00F3545B" w:rsidRPr="005F33E4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フェキソフェナジン塩酸塩</w:t>
            </w:r>
            <w:r w:rsidR="00F3545B" w:rsidRPr="005F33E4">
              <w:rPr>
                <w:rFonts w:hAnsi="ＭＳ ゴシック" w:hint="eastAsia"/>
                <w:color w:val="000000"/>
                <w:sz w:val="20"/>
                <w:szCs w:val="20"/>
              </w:rPr>
              <w:t>6</w:t>
            </w:r>
            <w:r w:rsidRPr="005F33E4">
              <w:rPr>
                <w:rFonts w:hAnsi="ＭＳ ゴシック" w:hint="eastAsia"/>
                <w:color w:val="000000"/>
                <w:sz w:val="20"/>
                <w:szCs w:val="20"/>
              </w:rPr>
              <w:t>0mgを含有）の試験データ＞</w:t>
            </w:r>
          </w:p>
          <w:p w14:paraId="5806A653" w14:textId="77777777" w:rsidR="00EA4D10" w:rsidRPr="005F33E4" w:rsidRDefault="00FC3613" w:rsidP="004D4E70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5F33E4">
              <w:rPr>
                <w:rFonts w:hAnsi="ＭＳ ゴシック" w:hint="eastAsia"/>
                <w:color w:val="000000"/>
                <w:sz w:val="20"/>
                <w:szCs w:val="20"/>
              </w:rPr>
              <w:t>生物学的同等性試験において、標準品と薬物動態が同等と確認された</w:t>
            </w:r>
            <w:r w:rsidR="00FF08B8" w:rsidRPr="005F33E4">
              <w:rPr>
                <w:rFonts w:hAnsi="ＭＳ ゴシック" w:hint="eastAsia"/>
                <w:color w:val="000000"/>
                <w:sz w:val="20"/>
                <w:szCs w:val="20"/>
              </w:rPr>
              <w:t>。</w:t>
            </w:r>
            <w:r w:rsidRPr="005F33E4">
              <w:rPr>
                <w:rFonts w:hAnsi="ＭＳ ゴシック" w:hint="eastAsia"/>
                <w:color w:val="000000"/>
                <w:sz w:val="20"/>
                <w:szCs w:val="20"/>
              </w:rPr>
              <w:t>［社内資料（申請データ）］</w:t>
            </w:r>
          </w:p>
          <w:p w14:paraId="122797D8" w14:textId="77777777" w:rsidR="00FC3613" w:rsidRPr="005F33E4" w:rsidRDefault="00FC3613" w:rsidP="00F3545B">
            <w:pPr>
              <w:spacing w:line="200" w:lineRule="exact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13F8FD35" w14:textId="77777777" w:rsidR="004D4E70" w:rsidRPr="005F33E4" w:rsidRDefault="009909BE" w:rsidP="00102C7D">
            <w:pPr>
              <w:ind w:firstLineChars="600" w:firstLine="1200"/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 w:cs="HiraKakuPro-W3"/>
                <w:noProof/>
                <w:color w:val="000000"/>
                <w:kern w:val="0"/>
                <w:sz w:val="20"/>
                <w:szCs w:val="20"/>
              </w:rPr>
              <w:pict w14:anchorId="4AC4F747">
                <v:shape id="_x0000_s2061" type="#_x0000_t75" style="position:absolute;left:0;text-align:left;margin-left:218.25pt;margin-top:12.25pt;width:219.75pt;height:154.35pt;z-index:251658240">
                  <v:imagedata r:id="rId11" o:title=""/>
                </v:shape>
              </w:pict>
            </w:r>
            <w:r w:rsidR="004D4E70" w:rsidRPr="005F33E4">
              <w:rPr>
                <w:rFonts w:hAnsi="ＭＳ ゴシック" w:hint="eastAsia"/>
                <w:color w:val="000000"/>
                <w:sz w:val="20"/>
                <w:szCs w:val="20"/>
              </w:rPr>
              <w:t>溶出試験</w:t>
            </w:r>
            <w:r w:rsidR="00102C7D" w:rsidRPr="005F33E4">
              <w:rPr>
                <w:rFonts w:hAnsi="ＭＳ ゴシック" w:hint="eastAsia"/>
                <w:color w:val="000000"/>
                <w:sz w:val="20"/>
                <w:szCs w:val="20"/>
              </w:rPr>
              <w:t>（</w:t>
            </w:r>
            <w:r w:rsidR="004D4E70" w:rsidRPr="005F33E4">
              <w:rPr>
                <w:rFonts w:hAnsi="ＭＳ ゴシック" w:hint="eastAsia"/>
                <w:color w:val="000000"/>
                <w:sz w:val="20"/>
                <w:szCs w:val="20"/>
              </w:rPr>
              <w:t>試験液</w:t>
            </w:r>
            <w:r w:rsidR="00102C7D" w:rsidRPr="005F33E4">
              <w:rPr>
                <w:rFonts w:hAnsi="ＭＳ ゴシック" w:hint="eastAsia"/>
                <w:color w:val="000000"/>
                <w:sz w:val="20"/>
                <w:szCs w:val="20"/>
              </w:rPr>
              <w:t>：</w:t>
            </w:r>
            <w:r w:rsidR="00FC3613" w:rsidRPr="005F33E4">
              <w:rPr>
                <w:rFonts w:hAnsi="ＭＳ ゴシック" w:hint="eastAsia"/>
                <w:color w:val="000000"/>
                <w:sz w:val="20"/>
                <w:szCs w:val="20"/>
              </w:rPr>
              <w:t>水</w:t>
            </w:r>
            <w:r w:rsidR="00102C7D" w:rsidRPr="005F33E4">
              <w:rPr>
                <w:rFonts w:hAnsi="ＭＳ ゴシック" w:hint="eastAsia"/>
                <w:color w:val="000000"/>
                <w:sz w:val="20"/>
                <w:szCs w:val="20"/>
              </w:rPr>
              <w:t>）</w:t>
            </w:r>
            <w:r w:rsidR="004D4E70" w:rsidRPr="005F33E4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</w:t>
            </w:r>
            <w:r w:rsidR="00D51955" w:rsidRPr="005F33E4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="004D4E70" w:rsidRPr="005F33E4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 　　　　　　　血中濃度比較試験（ヒト）</w:t>
            </w:r>
          </w:p>
          <w:p w14:paraId="52169585" w14:textId="77777777" w:rsidR="00384153" w:rsidRPr="005F33E4" w:rsidRDefault="009909BE" w:rsidP="00F3545B">
            <w:pPr>
              <w:ind w:firstLineChars="2150" w:firstLine="4515"/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014F3411">
                <v:shape id="_x0000_s2060" type="#_x0000_t75" style="position:absolute;left:0;text-align:left;margin-left:-3.75pt;margin-top:13.35pt;width:219.1pt;height:139.45pt;z-index:251657216">
                  <v:imagedata r:id="rId12" o:title=""/>
                </v:shape>
              </w:pict>
            </w:r>
          </w:p>
        </w:tc>
      </w:tr>
      <w:tr w:rsidR="003C0CB2" w:rsidRPr="005F33E4" w14:paraId="05FBBFBF" w14:textId="77777777" w:rsidTr="0081629F">
        <w:trPr>
          <w:trHeight w:val="340"/>
        </w:trPr>
        <w:tc>
          <w:tcPr>
            <w:tcW w:w="1550" w:type="dxa"/>
            <w:shd w:val="clear" w:color="auto" w:fill="auto"/>
            <w:vAlign w:val="center"/>
          </w:tcPr>
          <w:p w14:paraId="224CE854" w14:textId="77777777" w:rsidR="003C0CB2" w:rsidRPr="005F33E4" w:rsidRDefault="003C0CB2" w:rsidP="0081629F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5F33E4">
              <w:rPr>
                <w:rFonts w:hAnsi="ＭＳ ゴシック"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906" w:type="dxa"/>
            <w:gridSpan w:val="6"/>
            <w:shd w:val="clear" w:color="auto" w:fill="auto"/>
            <w:vAlign w:val="center"/>
          </w:tcPr>
          <w:p w14:paraId="7B79AD56" w14:textId="77777777" w:rsidR="004545BE" w:rsidRPr="005F33E4" w:rsidRDefault="004545BE" w:rsidP="0081629F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3C0CB2" w:rsidRPr="005F33E4" w14:paraId="48AB2CA4" w14:textId="77777777" w:rsidTr="0081629F">
        <w:trPr>
          <w:trHeight w:val="340"/>
        </w:trPr>
        <w:tc>
          <w:tcPr>
            <w:tcW w:w="1550" w:type="dxa"/>
            <w:shd w:val="clear" w:color="auto" w:fill="auto"/>
            <w:vAlign w:val="center"/>
          </w:tcPr>
          <w:p w14:paraId="25F7AD79" w14:textId="77777777" w:rsidR="003C0CB2" w:rsidRPr="005F33E4" w:rsidRDefault="003C0CB2" w:rsidP="0081629F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5F33E4">
              <w:rPr>
                <w:rFonts w:hAnsi="ＭＳ ゴシック"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906" w:type="dxa"/>
            <w:gridSpan w:val="6"/>
            <w:shd w:val="clear" w:color="auto" w:fill="auto"/>
            <w:vAlign w:val="center"/>
          </w:tcPr>
          <w:p w14:paraId="29C6BF71" w14:textId="77777777" w:rsidR="002F38C1" w:rsidRPr="005F33E4" w:rsidRDefault="002F38C1" w:rsidP="0081629F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</w:tbl>
    <w:p w14:paraId="69DC5A34" w14:textId="77777777" w:rsidR="000A40BA" w:rsidRPr="005F33E4" w:rsidRDefault="000A40BA" w:rsidP="0081629F">
      <w:pPr>
        <w:spacing w:line="160" w:lineRule="exact"/>
        <w:jc w:val="left"/>
        <w:rPr>
          <w:color w:val="000000"/>
        </w:rPr>
      </w:pPr>
    </w:p>
    <w:sectPr w:rsidR="000A40BA" w:rsidRPr="005F33E4" w:rsidSect="0081629F">
      <w:pgSz w:w="11906" w:h="16838" w:code="9"/>
      <w:pgMar w:top="851" w:right="851" w:bottom="851" w:left="85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DB2F7" w14:textId="77777777" w:rsidR="000430BC" w:rsidRDefault="000430BC" w:rsidP="006E2494">
      <w:r>
        <w:separator/>
      </w:r>
    </w:p>
  </w:endnote>
  <w:endnote w:type="continuationSeparator" w:id="0">
    <w:p w14:paraId="3E4E53D8" w14:textId="77777777" w:rsidR="000430BC" w:rsidRDefault="000430BC" w:rsidP="006E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KakuPro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yuminPro-Light-90msp-RKSJ-H-I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D1869" w14:textId="77777777" w:rsidR="000430BC" w:rsidRDefault="000430BC" w:rsidP="006E2494">
      <w:r>
        <w:separator/>
      </w:r>
    </w:p>
  </w:footnote>
  <w:footnote w:type="continuationSeparator" w:id="0">
    <w:p w14:paraId="3D4ED5DC" w14:textId="77777777" w:rsidR="000430BC" w:rsidRDefault="000430BC" w:rsidP="006E2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8999617">
    <w:abstractNumId w:val="1"/>
  </w:num>
  <w:num w:numId="2" w16cid:durableId="956331257">
    <w:abstractNumId w:val="0"/>
  </w:num>
  <w:num w:numId="3" w16cid:durableId="876164115">
    <w:abstractNumId w:val="2"/>
  </w:num>
  <w:num w:numId="4" w16cid:durableId="2089495514">
    <w:abstractNumId w:val="3"/>
  </w:num>
  <w:num w:numId="5" w16cid:durableId="2127461257">
    <w:abstractNumId w:val="4"/>
  </w:num>
  <w:num w:numId="6" w16cid:durableId="20109117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87"/>
  <w:displayHorizontalDrawingGridEvery w:val="0"/>
  <w:characterSpacingControl w:val="compressPunctuation"/>
  <w:hdrShapeDefaults>
    <o:shapedefaults v:ext="edit" spidmax="20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100E"/>
    <w:rsid w:val="00006D33"/>
    <w:rsid w:val="00024C3C"/>
    <w:rsid w:val="000321DA"/>
    <w:rsid w:val="00041FDF"/>
    <w:rsid w:val="000430BC"/>
    <w:rsid w:val="00061A85"/>
    <w:rsid w:val="00065285"/>
    <w:rsid w:val="000747A8"/>
    <w:rsid w:val="000816B0"/>
    <w:rsid w:val="000842B5"/>
    <w:rsid w:val="000A40BA"/>
    <w:rsid w:val="000B21E9"/>
    <w:rsid w:val="000D3791"/>
    <w:rsid w:val="000D3AB8"/>
    <w:rsid w:val="000E40DA"/>
    <w:rsid w:val="00102C7D"/>
    <w:rsid w:val="001050AD"/>
    <w:rsid w:val="001207FB"/>
    <w:rsid w:val="001244FE"/>
    <w:rsid w:val="00134123"/>
    <w:rsid w:val="001444F1"/>
    <w:rsid w:val="00181BE0"/>
    <w:rsid w:val="001A201B"/>
    <w:rsid w:val="001A757E"/>
    <w:rsid w:val="001B6939"/>
    <w:rsid w:val="001B7A8A"/>
    <w:rsid w:val="001C2892"/>
    <w:rsid w:val="001D2932"/>
    <w:rsid w:val="001D2F41"/>
    <w:rsid w:val="001D761C"/>
    <w:rsid w:val="001E01DC"/>
    <w:rsid w:val="00220C5D"/>
    <w:rsid w:val="00231FD4"/>
    <w:rsid w:val="002408C9"/>
    <w:rsid w:val="00242D21"/>
    <w:rsid w:val="0025494B"/>
    <w:rsid w:val="00255B04"/>
    <w:rsid w:val="002709A5"/>
    <w:rsid w:val="00280808"/>
    <w:rsid w:val="002A4F8B"/>
    <w:rsid w:val="002A75CA"/>
    <w:rsid w:val="002C283B"/>
    <w:rsid w:val="002C2B8E"/>
    <w:rsid w:val="002C56BB"/>
    <w:rsid w:val="002D71B7"/>
    <w:rsid w:val="002E5B8C"/>
    <w:rsid w:val="002F131A"/>
    <w:rsid w:val="002F38C1"/>
    <w:rsid w:val="002F705D"/>
    <w:rsid w:val="00305720"/>
    <w:rsid w:val="003164AA"/>
    <w:rsid w:val="003442D1"/>
    <w:rsid w:val="00345C48"/>
    <w:rsid w:val="00365B83"/>
    <w:rsid w:val="00374FC5"/>
    <w:rsid w:val="003810D0"/>
    <w:rsid w:val="00384153"/>
    <w:rsid w:val="003873B7"/>
    <w:rsid w:val="003A12FB"/>
    <w:rsid w:val="003A3CFD"/>
    <w:rsid w:val="003B048D"/>
    <w:rsid w:val="003C0CB2"/>
    <w:rsid w:val="003C0E35"/>
    <w:rsid w:val="003C19A9"/>
    <w:rsid w:val="003C5228"/>
    <w:rsid w:val="003D3D36"/>
    <w:rsid w:val="003E6E56"/>
    <w:rsid w:val="003E7FE7"/>
    <w:rsid w:val="003F25ED"/>
    <w:rsid w:val="00407787"/>
    <w:rsid w:val="00421EAF"/>
    <w:rsid w:val="004275C9"/>
    <w:rsid w:val="00445BA5"/>
    <w:rsid w:val="00446DC3"/>
    <w:rsid w:val="004545BE"/>
    <w:rsid w:val="00462080"/>
    <w:rsid w:val="0046308E"/>
    <w:rsid w:val="00472F10"/>
    <w:rsid w:val="00492B06"/>
    <w:rsid w:val="00493D4C"/>
    <w:rsid w:val="004A2A68"/>
    <w:rsid w:val="004C5F44"/>
    <w:rsid w:val="004C6784"/>
    <w:rsid w:val="004D4E70"/>
    <w:rsid w:val="004E39A6"/>
    <w:rsid w:val="004F15A8"/>
    <w:rsid w:val="004F7F15"/>
    <w:rsid w:val="005079A0"/>
    <w:rsid w:val="005176BA"/>
    <w:rsid w:val="00523EDE"/>
    <w:rsid w:val="00531A91"/>
    <w:rsid w:val="00560B32"/>
    <w:rsid w:val="00572739"/>
    <w:rsid w:val="005734CE"/>
    <w:rsid w:val="005A5608"/>
    <w:rsid w:val="005D3F72"/>
    <w:rsid w:val="005D6D53"/>
    <w:rsid w:val="005F12D5"/>
    <w:rsid w:val="005F33E4"/>
    <w:rsid w:val="005F3FEE"/>
    <w:rsid w:val="005F675E"/>
    <w:rsid w:val="00613DBB"/>
    <w:rsid w:val="006414A4"/>
    <w:rsid w:val="00652DCB"/>
    <w:rsid w:val="00687FA1"/>
    <w:rsid w:val="006954CE"/>
    <w:rsid w:val="006A60C9"/>
    <w:rsid w:val="006C2F2A"/>
    <w:rsid w:val="006C6A92"/>
    <w:rsid w:val="006D19EB"/>
    <w:rsid w:val="006D2D25"/>
    <w:rsid w:val="006E2494"/>
    <w:rsid w:val="00704DA5"/>
    <w:rsid w:val="0070511D"/>
    <w:rsid w:val="00712C42"/>
    <w:rsid w:val="00712C7C"/>
    <w:rsid w:val="007212FB"/>
    <w:rsid w:val="00725606"/>
    <w:rsid w:val="00733E94"/>
    <w:rsid w:val="00757B08"/>
    <w:rsid w:val="0076112C"/>
    <w:rsid w:val="00761494"/>
    <w:rsid w:val="0077587B"/>
    <w:rsid w:val="00784EED"/>
    <w:rsid w:val="007964DC"/>
    <w:rsid w:val="007A720F"/>
    <w:rsid w:val="007C319A"/>
    <w:rsid w:val="007C72AE"/>
    <w:rsid w:val="007D716B"/>
    <w:rsid w:val="007E45A2"/>
    <w:rsid w:val="007F0DE0"/>
    <w:rsid w:val="007F731B"/>
    <w:rsid w:val="00815275"/>
    <w:rsid w:val="0081629F"/>
    <w:rsid w:val="00816E7F"/>
    <w:rsid w:val="00823A92"/>
    <w:rsid w:val="0082793A"/>
    <w:rsid w:val="00844E97"/>
    <w:rsid w:val="008476DE"/>
    <w:rsid w:val="0085122A"/>
    <w:rsid w:val="00851324"/>
    <w:rsid w:val="00862F5E"/>
    <w:rsid w:val="0088114C"/>
    <w:rsid w:val="0088152C"/>
    <w:rsid w:val="00882780"/>
    <w:rsid w:val="008B42E5"/>
    <w:rsid w:val="008D7323"/>
    <w:rsid w:val="008F382B"/>
    <w:rsid w:val="008F4E92"/>
    <w:rsid w:val="00914F65"/>
    <w:rsid w:val="00955673"/>
    <w:rsid w:val="009563ED"/>
    <w:rsid w:val="009625B5"/>
    <w:rsid w:val="00963DA7"/>
    <w:rsid w:val="009642C1"/>
    <w:rsid w:val="00966F23"/>
    <w:rsid w:val="00974299"/>
    <w:rsid w:val="00987A59"/>
    <w:rsid w:val="009909BE"/>
    <w:rsid w:val="00994365"/>
    <w:rsid w:val="00994C28"/>
    <w:rsid w:val="009C2683"/>
    <w:rsid w:val="009D0BBD"/>
    <w:rsid w:val="009D3AB0"/>
    <w:rsid w:val="009D6260"/>
    <w:rsid w:val="009E17F4"/>
    <w:rsid w:val="009F4218"/>
    <w:rsid w:val="00A102BF"/>
    <w:rsid w:val="00A11A94"/>
    <w:rsid w:val="00A1692F"/>
    <w:rsid w:val="00A374FD"/>
    <w:rsid w:val="00A63FF0"/>
    <w:rsid w:val="00A64213"/>
    <w:rsid w:val="00A819EB"/>
    <w:rsid w:val="00A8514B"/>
    <w:rsid w:val="00A85ABB"/>
    <w:rsid w:val="00AA47A8"/>
    <w:rsid w:val="00AB15BA"/>
    <w:rsid w:val="00AC7E55"/>
    <w:rsid w:val="00AD36C1"/>
    <w:rsid w:val="00B1006A"/>
    <w:rsid w:val="00B11971"/>
    <w:rsid w:val="00B13198"/>
    <w:rsid w:val="00B2391D"/>
    <w:rsid w:val="00B37AD2"/>
    <w:rsid w:val="00B41446"/>
    <w:rsid w:val="00B55372"/>
    <w:rsid w:val="00B65E60"/>
    <w:rsid w:val="00B73AD2"/>
    <w:rsid w:val="00B812B5"/>
    <w:rsid w:val="00B83D1F"/>
    <w:rsid w:val="00BC1F68"/>
    <w:rsid w:val="00BC5A08"/>
    <w:rsid w:val="00BC6136"/>
    <w:rsid w:val="00BC7494"/>
    <w:rsid w:val="00BD042B"/>
    <w:rsid w:val="00BD6AAA"/>
    <w:rsid w:val="00BF6126"/>
    <w:rsid w:val="00C06615"/>
    <w:rsid w:val="00C24625"/>
    <w:rsid w:val="00C2643E"/>
    <w:rsid w:val="00C33543"/>
    <w:rsid w:val="00C34FC2"/>
    <w:rsid w:val="00C44F1F"/>
    <w:rsid w:val="00C4611D"/>
    <w:rsid w:val="00C9206C"/>
    <w:rsid w:val="00C97280"/>
    <w:rsid w:val="00CF010F"/>
    <w:rsid w:val="00CF0A11"/>
    <w:rsid w:val="00D02658"/>
    <w:rsid w:val="00D0577D"/>
    <w:rsid w:val="00D15854"/>
    <w:rsid w:val="00D25857"/>
    <w:rsid w:val="00D369AA"/>
    <w:rsid w:val="00D4624B"/>
    <w:rsid w:val="00D51955"/>
    <w:rsid w:val="00D70A22"/>
    <w:rsid w:val="00D70C66"/>
    <w:rsid w:val="00D71641"/>
    <w:rsid w:val="00D86E03"/>
    <w:rsid w:val="00D96FED"/>
    <w:rsid w:val="00D97AA5"/>
    <w:rsid w:val="00DA6AE6"/>
    <w:rsid w:val="00DD0106"/>
    <w:rsid w:val="00DD2E19"/>
    <w:rsid w:val="00DE040C"/>
    <w:rsid w:val="00DF1224"/>
    <w:rsid w:val="00E10997"/>
    <w:rsid w:val="00E2767B"/>
    <w:rsid w:val="00E37223"/>
    <w:rsid w:val="00E37476"/>
    <w:rsid w:val="00E454C3"/>
    <w:rsid w:val="00E5728D"/>
    <w:rsid w:val="00E6773A"/>
    <w:rsid w:val="00E86B1A"/>
    <w:rsid w:val="00EA4D10"/>
    <w:rsid w:val="00EB1AE3"/>
    <w:rsid w:val="00EB2F36"/>
    <w:rsid w:val="00EC0DA6"/>
    <w:rsid w:val="00EC3CE9"/>
    <w:rsid w:val="00ED0A6E"/>
    <w:rsid w:val="00EE408C"/>
    <w:rsid w:val="00EF52BD"/>
    <w:rsid w:val="00EF727F"/>
    <w:rsid w:val="00F2271A"/>
    <w:rsid w:val="00F34444"/>
    <w:rsid w:val="00F3545B"/>
    <w:rsid w:val="00F3549D"/>
    <w:rsid w:val="00F63482"/>
    <w:rsid w:val="00F67716"/>
    <w:rsid w:val="00F705F6"/>
    <w:rsid w:val="00F76797"/>
    <w:rsid w:val="00FB2C10"/>
    <w:rsid w:val="00FC1744"/>
    <w:rsid w:val="00FC3613"/>
    <w:rsid w:val="00FE3EBD"/>
    <w:rsid w:val="00FE6B1E"/>
    <w:rsid w:val="00FF08B8"/>
    <w:rsid w:val="00FF3785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>
      <v:textbox inset="5.85pt,.7pt,5.85pt,.7pt"/>
    </o:shapedefaults>
    <o:shapelayout v:ext="edit">
      <o:idmap v:ext="edit" data="2"/>
    </o:shapelayout>
  </w:shapeDefaults>
  <w:decimalSymbol w:val="."/>
  <w:listSeparator w:val=","/>
  <w14:docId w14:val="78F59F7A"/>
  <w15:chartTrackingRefBased/>
  <w15:docId w15:val="{7B348EF5-53F4-4FE0-BA89-D41D0DA3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2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E2494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E24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E2494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1A757E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99896">
          <w:marLeft w:val="5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3712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1FA67-C073-42BA-B03E-FA31829D9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3</cp:revision>
  <cp:lastPrinted>2013-04-30T07:50:00Z</cp:lastPrinted>
  <dcterms:created xsi:type="dcterms:W3CDTF">2025-03-17T08:05:00Z</dcterms:created>
  <dcterms:modified xsi:type="dcterms:W3CDTF">2025-03-18T06:01:00Z</dcterms:modified>
</cp:coreProperties>
</file>